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6D7A" w14:textId="74D579B8" w:rsidR="002207CD" w:rsidRPr="00667DDB" w:rsidRDefault="002207CD" w:rsidP="002207CD">
      <w:pPr>
        <w:jc w:val="center"/>
        <w:rPr>
          <w:b/>
          <w:sz w:val="24"/>
          <w:szCs w:val="24"/>
          <w:lang w:val="en-US"/>
        </w:rPr>
      </w:pPr>
      <w:r w:rsidRPr="00667DDB">
        <w:rPr>
          <w:b/>
          <w:sz w:val="24"/>
          <w:szCs w:val="24"/>
          <w:lang w:val="en-US"/>
        </w:rPr>
        <w:t>PARTNER IDENTIFICATION FORM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101"/>
      </w:tblGrid>
      <w:tr w:rsidR="002207CD" w:rsidRPr="00667DDB" w14:paraId="1E0762FB" w14:textId="77777777" w:rsidTr="004C0494">
        <w:tc>
          <w:tcPr>
            <w:tcW w:w="9889" w:type="dxa"/>
            <w:gridSpan w:val="2"/>
            <w:vAlign w:val="center"/>
          </w:tcPr>
          <w:p w14:paraId="0C39BCA9" w14:textId="77777777" w:rsidR="002207CD" w:rsidRPr="00667DDB" w:rsidRDefault="002207CD" w:rsidP="007C53B1">
            <w:pPr>
              <w:spacing w:before="120" w:after="12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ORGANIZATION</w:t>
            </w:r>
          </w:p>
        </w:tc>
      </w:tr>
      <w:tr w:rsidR="007C53B1" w:rsidRPr="00667DDB" w14:paraId="2BF46D8D" w14:textId="77777777" w:rsidTr="004C0494">
        <w:tc>
          <w:tcPr>
            <w:tcW w:w="4788" w:type="dxa"/>
            <w:vAlign w:val="center"/>
          </w:tcPr>
          <w:p w14:paraId="1C6D0AE2"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Full legal name (national language)</w:t>
            </w:r>
          </w:p>
        </w:tc>
        <w:tc>
          <w:tcPr>
            <w:tcW w:w="5101" w:type="dxa"/>
            <w:vAlign w:val="center"/>
          </w:tcPr>
          <w:p w14:paraId="1E472F75" w14:textId="3CFF0943" w:rsidR="007C53B1" w:rsidRPr="00667DDB" w:rsidRDefault="00667DDB" w:rsidP="007C53B1">
            <w:pPr>
              <w:spacing w:after="0" w:line="240" w:lineRule="auto"/>
              <w:rPr>
                <w:rFonts w:asciiTheme="minorHAnsi" w:hAnsiTheme="minorHAnsi" w:cstheme="minorHAnsi"/>
                <w:color w:val="0000FF"/>
                <w:sz w:val="24"/>
                <w:szCs w:val="24"/>
                <w:lang w:val="en-US"/>
              </w:rPr>
            </w:pPr>
            <w:proofErr w:type="spellStart"/>
            <w:r w:rsidRPr="00667DDB">
              <w:rPr>
                <w:rFonts w:asciiTheme="minorHAnsi" w:hAnsiTheme="minorHAnsi" w:cstheme="minorHAnsi"/>
                <w:sz w:val="24"/>
                <w:szCs w:val="24"/>
                <w:lang w:val="en-US"/>
              </w:rPr>
              <w:t>Beogradska</w:t>
            </w:r>
            <w:proofErr w:type="spellEnd"/>
            <w:r w:rsidRPr="00667DDB">
              <w:rPr>
                <w:rFonts w:asciiTheme="minorHAnsi" w:hAnsiTheme="minorHAnsi" w:cstheme="minorHAnsi"/>
                <w:sz w:val="24"/>
                <w:szCs w:val="24"/>
                <w:lang w:val="en-US"/>
              </w:rPr>
              <w:t xml:space="preserve"> </w:t>
            </w:r>
            <w:proofErr w:type="spellStart"/>
            <w:r w:rsidRPr="00667DDB">
              <w:rPr>
                <w:rFonts w:asciiTheme="minorHAnsi" w:hAnsiTheme="minorHAnsi" w:cstheme="minorHAnsi"/>
                <w:sz w:val="24"/>
                <w:szCs w:val="24"/>
                <w:lang w:val="en-US"/>
              </w:rPr>
              <w:t>Akademija</w:t>
            </w:r>
            <w:proofErr w:type="spellEnd"/>
            <w:r w:rsidRPr="00667DDB">
              <w:rPr>
                <w:rFonts w:asciiTheme="minorHAnsi" w:hAnsiTheme="minorHAnsi" w:cstheme="minorHAnsi"/>
                <w:sz w:val="24"/>
                <w:szCs w:val="24"/>
                <w:lang w:val="en-US"/>
              </w:rPr>
              <w:t xml:space="preserve"> </w:t>
            </w:r>
            <w:proofErr w:type="spellStart"/>
            <w:r w:rsidRPr="00667DDB">
              <w:rPr>
                <w:rFonts w:asciiTheme="minorHAnsi" w:hAnsiTheme="minorHAnsi" w:cstheme="minorHAnsi"/>
                <w:sz w:val="24"/>
                <w:szCs w:val="24"/>
                <w:lang w:val="en-US"/>
              </w:rPr>
              <w:t>Poslovnih</w:t>
            </w:r>
            <w:proofErr w:type="spellEnd"/>
            <w:r w:rsidRPr="00667DDB">
              <w:rPr>
                <w:rFonts w:asciiTheme="minorHAnsi" w:hAnsiTheme="minorHAnsi" w:cstheme="minorHAnsi"/>
                <w:sz w:val="24"/>
                <w:szCs w:val="24"/>
                <w:lang w:val="en-US"/>
              </w:rPr>
              <w:t xml:space="preserve"> </w:t>
            </w:r>
            <w:proofErr w:type="spellStart"/>
            <w:r w:rsidRPr="00667DDB">
              <w:rPr>
                <w:rFonts w:asciiTheme="minorHAnsi" w:hAnsiTheme="minorHAnsi" w:cstheme="minorHAnsi"/>
                <w:sz w:val="24"/>
                <w:szCs w:val="24"/>
                <w:lang w:val="en-US"/>
              </w:rPr>
              <w:t>i</w:t>
            </w:r>
            <w:proofErr w:type="spellEnd"/>
            <w:r w:rsidRPr="00667DDB">
              <w:rPr>
                <w:rFonts w:asciiTheme="minorHAnsi" w:hAnsiTheme="minorHAnsi" w:cstheme="minorHAnsi"/>
                <w:sz w:val="24"/>
                <w:szCs w:val="24"/>
                <w:lang w:val="en-US"/>
              </w:rPr>
              <w:t xml:space="preserve"> </w:t>
            </w:r>
            <w:proofErr w:type="spellStart"/>
            <w:r w:rsidRPr="00667DDB">
              <w:rPr>
                <w:rFonts w:asciiTheme="minorHAnsi" w:hAnsiTheme="minorHAnsi" w:cstheme="minorHAnsi"/>
                <w:sz w:val="24"/>
                <w:szCs w:val="24"/>
                <w:lang w:val="en-US"/>
              </w:rPr>
              <w:t>Umetnickih</w:t>
            </w:r>
            <w:proofErr w:type="spellEnd"/>
            <w:r w:rsidRPr="00667DDB">
              <w:rPr>
                <w:rFonts w:asciiTheme="minorHAnsi" w:hAnsiTheme="minorHAnsi" w:cstheme="minorHAnsi"/>
                <w:sz w:val="24"/>
                <w:szCs w:val="24"/>
                <w:lang w:val="en-US"/>
              </w:rPr>
              <w:t xml:space="preserve"> </w:t>
            </w:r>
            <w:proofErr w:type="spellStart"/>
            <w:r w:rsidRPr="00667DDB">
              <w:rPr>
                <w:rFonts w:asciiTheme="minorHAnsi" w:hAnsiTheme="minorHAnsi" w:cstheme="minorHAnsi"/>
                <w:sz w:val="24"/>
                <w:szCs w:val="24"/>
                <w:lang w:val="en-US"/>
              </w:rPr>
              <w:t>Strukovnih</w:t>
            </w:r>
            <w:proofErr w:type="spellEnd"/>
            <w:r w:rsidRPr="00667DDB">
              <w:rPr>
                <w:rFonts w:asciiTheme="minorHAnsi" w:hAnsiTheme="minorHAnsi" w:cstheme="minorHAnsi"/>
                <w:sz w:val="24"/>
                <w:szCs w:val="24"/>
                <w:lang w:val="en-US"/>
              </w:rPr>
              <w:t xml:space="preserve"> </w:t>
            </w:r>
            <w:proofErr w:type="spellStart"/>
            <w:r w:rsidRPr="00667DDB">
              <w:rPr>
                <w:rFonts w:asciiTheme="minorHAnsi" w:hAnsiTheme="minorHAnsi" w:cstheme="minorHAnsi"/>
                <w:sz w:val="24"/>
                <w:szCs w:val="24"/>
                <w:lang w:val="en-US"/>
              </w:rPr>
              <w:t>Studija</w:t>
            </w:r>
            <w:proofErr w:type="spellEnd"/>
          </w:p>
        </w:tc>
      </w:tr>
      <w:tr w:rsidR="007C53B1" w:rsidRPr="00667DDB" w14:paraId="2E27B13C" w14:textId="77777777" w:rsidTr="004C0494">
        <w:tc>
          <w:tcPr>
            <w:tcW w:w="4788" w:type="dxa"/>
            <w:vAlign w:val="center"/>
          </w:tcPr>
          <w:p w14:paraId="5B1B9017"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Full legal name (</w:t>
            </w:r>
            <w:proofErr w:type="spellStart"/>
            <w:r w:rsidRPr="00667DDB">
              <w:rPr>
                <w:rFonts w:asciiTheme="minorHAnsi" w:hAnsiTheme="minorHAnsi" w:cstheme="minorHAnsi"/>
                <w:b/>
                <w:sz w:val="24"/>
                <w:szCs w:val="24"/>
                <w:lang w:val="en-US"/>
              </w:rPr>
              <w:t>latin</w:t>
            </w:r>
            <w:proofErr w:type="spellEnd"/>
            <w:r w:rsidRPr="00667DDB">
              <w:rPr>
                <w:rFonts w:asciiTheme="minorHAnsi" w:hAnsiTheme="minorHAnsi" w:cstheme="minorHAnsi"/>
                <w:b/>
                <w:sz w:val="24"/>
                <w:szCs w:val="24"/>
                <w:lang w:val="en-US"/>
              </w:rPr>
              <w:t xml:space="preserve"> characteristics)</w:t>
            </w:r>
          </w:p>
        </w:tc>
        <w:tc>
          <w:tcPr>
            <w:tcW w:w="5101" w:type="dxa"/>
            <w:vAlign w:val="center"/>
          </w:tcPr>
          <w:p w14:paraId="4B73A257" w14:textId="5237E5A3" w:rsidR="007C53B1" w:rsidRPr="00667DDB" w:rsidRDefault="00667DDB" w:rsidP="007C53B1">
            <w:pPr>
              <w:spacing w:after="0" w:line="240" w:lineRule="auto"/>
              <w:rPr>
                <w:rFonts w:asciiTheme="minorHAnsi" w:hAnsiTheme="minorHAnsi" w:cstheme="minorHAnsi"/>
                <w:color w:val="0000FF"/>
                <w:sz w:val="24"/>
                <w:szCs w:val="24"/>
                <w:lang w:val="en-US"/>
              </w:rPr>
            </w:pPr>
            <w:r w:rsidRPr="00667DDB">
              <w:rPr>
                <w:rFonts w:asciiTheme="minorHAnsi" w:hAnsiTheme="minorHAnsi" w:cstheme="minorHAnsi"/>
                <w:sz w:val="24"/>
                <w:szCs w:val="24"/>
                <w:lang w:val="en-US"/>
              </w:rPr>
              <w:t>Belgrade Business and Arts Academy of Applied Studies</w:t>
            </w:r>
          </w:p>
        </w:tc>
      </w:tr>
      <w:tr w:rsidR="007C53B1" w:rsidRPr="00667DDB" w14:paraId="2C53EDC7" w14:textId="77777777" w:rsidTr="004C0494">
        <w:tc>
          <w:tcPr>
            <w:tcW w:w="4788" w:type="dxa"/>
            <w:vAlign w:val="center"/>
          </w:tcPr>
          <w:p w14:paraId="43C7052B"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Acronym</w:t>
            </w:r>
          </w:p>
        </w:tc>
        <w:tc>
          <w:tcPr>
            <w:tcW w:w="5101" w:type="dxa"/>
            <w:vAlign w:val="center"/>
          </w:tcPr>
          <w:p w14:paraId="451E0934" w14:textId="51726379" w:rsidR="007C53B1" w:rsidRPr="00667DDB" w:rsidRDefault="00667DDB" w:rsidP="007C53B1">
            <w:pPr>
              <w:spacing w:after="0" w:line="240" w:lineRule="auto"/>
              <w:rPr>
                <w:rFonts w:asciiTheme="minorHAnsi" w:hAnsiTheme="minorHAnsi" w:cstheme="minorHAnsi"/>
                <w:sz w:val="24"/>
                <w:szCs w:val="24"/>
                <w:lang w:val="en-US"/>
              </w:rPr>
            </w:pPr>
            <w:r w:rsidRPr="00667DDB">
              <w:rPr>
                <w:rFonts w:asciiTheme="minorHAnsi" w:hAnsiTheme="minorHAnsi" w:cstheme="minorHAnsi"/>
                <w:sz w:val="24"/>
                <w:szCs w:val="24"/>
                <w:lang w:val="en-US"/>
              </w:rPr>
              <w:t>BAPUSS</w:t>
            </w:r>
          </w:p>
        </w:tc>
      </w:tr>
      <w:tr w:rsidR="007C53B1" w:rsidRPr="00667DDB" w14:paraId="44DB12A7" w14:textId="77777777" w:rsidTr="004C0494">
        <w:tc>
          <w:tcPr>
            <w:tcW w:w="4788" w:type="dxa"/>
            <w:vAlign w:val="center"/>
          </w:tcPr>
          <w:p w14:paraId="5773CFED" w14:textId="3EC22B0E"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PIC number</w:t>
            </w:r>
          </w:p>
        </w:tc>
        <w:tc>
          <w:tcPr>
            <w:tcW w:w="5101" w:type="dxa"/>
            <w:vAlign w:val="center"/>
          </w:tcPr>
          <w:p w14:paraId="10FC9489" w14:textId="543E6847" w:rsidR="007C53B1" w:rsidRPr="00667DDB" w:rsidRDefault="00667DDB" w:rsidP="007C53B1">
            <w:pPr>
              <w:spacing w:after="0" w:line="240" w:lineRule="auto"/>
              <w:rPr>
                <w:rFonts w:asciiTheme="minorHAnsi" w:hAnsiTheme="minorHAnsi" w:cstheme="minorHAnsi"/>
                <w:sz w:val="24"/>
                <w:szCs w:val="24"/>
                <w:lang w:val="en-US"/>
              </w:rPr>
            </w:pPr>
            <w:r w:rsidRPr="00667DDB">
              <w:rPr>
                <w:rFonts w:asciiTheme="minorHAnsi" w:hAnsiTheme="minorHAnsi" w:cstheme="minorHAnsi"/>
                <w:color w:val="222222"/>
                <w:sz w:val="24"/>
                <w:szCs w:val="24"/>
                <w:shd w:val="clear" w:color="auto" w:fill="FFFFFF"/>
                <w:lang w:val="en-US"/>
              </w:rPr>
              <w:t>896965694</w:t>
            </w:r>
          </w:p>
        </w:tc>
      </w:tr>
      <w:tr w:rsidR="007C53B1" w:rsidRPr="00667DDB" w14:paraId="5DA4CF33" w14:textId="77777777" w:rsidTr="004C0494">
        <w:tc>
          <w:tcPr>
            <w:tcW w:w="4788" w:type="dxa"/>
            <w:vAlign w:val="center"/>
          </w:tcPr>
          <w:p w14:paraId="2AD5B5A0" w14:textId="7F8EEACF"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ORGANIZATION ID</w:t>
            </w:r>
          </w:p>
        </w:tc>
        <w:tc>
          <w:tcPr>
            <w:tcW w:w="5101" w:type="dxa"/>
            <w:vAlign w:val="center"/>
          </w:tcPr>
          <w:p w14:paraId="63A575CB" w14:textId="4ABB8CDE" w:rsidR="007C53B1" w:rsidRPr="00667DDB" w:rsidRDefault="00667DDB"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color w:val="222222"/>
                <w:sz w:val="24"/>
                <w:szCs w:val="24"/>
                <w:shd w:val="clear" w:color="auto" w:fill="FFFFFF"/>
                <w:lang w:val="en-US"/>
              </w:rPr>
              <w:t>E10224859</w:t>
            </w:r>
          </w:p>
        </w:tc>
      </w:tr>
      <w:tr w:rsidR="007C53B1" w:rsidRPr="00667DDB" w14:paraId="167453DA" w14:textId="77777777" w:rsidTr="004C0494">
        <w:tc>
          <w:tcPr>
            <w:tcW w:w="4788" w:type="dxa"/>
            <w:vAlign w:val="center"/>
          </w:tcPr>
          <w:p w14:paraId="16ADCB4B"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Type of organization</w:t>
            </w:r>
          </w:p>
        </w:tc>
        <w:tc>
          <w:tcPr>
            <w:tcW w:w="5101" w:type="dxa"/>
            <w:vAlign w:val="center"/>
          </w:tcPr>
          <w:p w14:paraId="245CC813" w14:textId="48D5C27E" w:rsidR="007C53B1" w:rsidRPr="00667DDB" w:rsidRDefault="00667DDB" w:rsidP="007C53B1">
            <w:pPr>
              <w:spacing w:after="0" w:line="240" w:lineRule="auto"/>
              <w:rPr>
                <w:rFonts w:asciiTheme="minorHAnsi" w:hAnsiTheme="minorHAnsi" w:cstheme="minorHAnsi"/>
                <w:color w:val="0000FF"/>
                <w:sz w:val="24"/>
                <w:szCs w:val="24"/>
                <w:lang w:val="en-US"/>
              </w:rPr>
            </w:pPr>
            <w:r w:rsidRPr="00667DDB">
              <w:rPr>
                <w:rFonts w:asciiTheme="minorHAnsi" w:hAnsiTheme="minorHAnsi" w:cstheme="minorHAnsi"/>
                <w:sz w:val="24"/>
                <w:szCs w:val="24"/>
                <w:lang w:val="en-US"/>
              </w:rPr>
              <w:t>Higher Education Institution (tertiary level)</w:t>
            </w:r>
          </w:p>
        </w:tc>
      </w:tr>
      <w:tr w:rsidR="007C53B1" w:rsidRPr="00667DDB" w14:paraId="30849EA8" w14:textId="77777777" w:rsidTr="004C0494">
        <w:tc>
          <w:tcPr>
            <w:tcW w:w="4788" w:type="dxa"/>
            <w:vAlign w:val="center"/>
          </w:tcPr>
          <w:p w14:paraId="07C18899"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Commercial orientation ( for profit or not for profit)</w:t>
            </w:r>
          </w:p>
        </w:tc>
        <w:tc>
          <w:tcPr>
            <w:tcW w:w="5101" w:type="dxa"/>
            <w:vAlign w:val="center"/>
          </w:tcPr>
          <w:p w14:paraId="26A2041D" w14:textId="2FA794DF" w:rsidR="007C53B1" w:rsidRPr="00667DDB" w:rsidRDefault="00667DDB" w:rsidP="007C53B1">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Not for profit</w:t>
            </w:r>
          </w:p>
        </w:tc>
      </w:tr>
      <w:tr w:rsidR="007C53B1" w:rsidRPr="00667DDB" w14:paraId="382B36BE" w14:textId="77777777" w:rsidTr="004C0494">
        <w:tc>
          <w:tcPr>
            <w:tcW w:w="4788" w:type="dxa"/>
            <w:vAlign w:val="center"/>
          </w:tcPr>
          <w:p w14:paraId="6AC76FDD"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Legal status (public or private)</w:t>
            </w:r>
          </w:p>
        </w:tc>
        <w:tc>
          <w:tcPr>
            <w:tcW w:w="5101" w:type="dxa"/>
            <w:vAlign w:val="center"/>
          </w:tcPr>
          <w:p w14:paraId="001B7384" w14:textId="40297FED" w:rsidR="007C53B1" w:rsidRPr="00667DDB" w:rsidRDefault="00026951" w:rsidP="007C53B1">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Public</w:t>
            </w:r>
          </w:p>
        </w:tc>
      </w:tr>
      <w:tr w:rsidR="007C53B1" w:rsidRPr="00667DDB" w14:paraId="233C7F5D" w14:textId="77777777" w:rsidTr="004C0494">
        <w:trPr>
          <w:trHeight w:val="350"/>
        </w:trPr>
        <w:tc>
          <w:tcPr>
            <w:tcW w:w="4788" w:type="dxa"/>
            <w:vAlign w:val="center"/>
          </w:tcPr>
          <w:p w14:paraId="6CDFDBCF"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Economic sector</w:t>
            </w:r>
          </w:p>
        </w:tc>
        <w:tc>
          <w:tcPr>
            <w:tcW w:w="5101" w:type="dxa"/>
            <w:vAlign w:val="center"/>
          </w:tcPr>
          <w:p w14:paraId="630072AF" w14:textId="1AEF4264" w:rsidR="007C53B1" w:rsidRPr="00667DDB" w:rsidRDefault="003A2FFA" w:rsidP="007C53B1">
            <w:pPr>
              <w:spacing w:after="0" w:line="240" w:lineRule="auto"/>
              <w:rPr>
                <w:rFonts w:asciiTheme="minorHAnsi" w:hAnsiTheme="minorHAnsi" w:cstheme="minorHAnsi"/>
                <w:bCs/>
                <w:color w:val="000000"/>
                <w:sz w:val="24"/>
                <w:szCs w:val="24"/>
                <w:lang w:val="en-US"/>
              </w:rPr>
            </w:pPr>
            <w:r>
              <w:rPr>
                <w:rFonts w:asciiTheme="minorHAnsi" w:hAnsiTheme="minorHAnsi" w:cstheme="minorHAnsi"/>
                <w:bCs/>
                <w:color w:val="000000"/>
                <w:sz w:val="24"/>
                <w:szCs w:val="24"/>
                <w:lang w:val="en-US"/>
              </w:rPr>
              <w:t>Education</w:t>
            </w:r>
          </w:p>
        </w:tc>
      </w:tr>
      <w:tr w:rsidR="007C53B1" w:rsidRPr="00667DDB" w14:paraId="7474A3F1" w14:textId="77777777" w:rsidTr="004C0494">
        <w:tc>
          <w:tcPr>
            <w:tcW w:w="4788" w:type="dxa"/>
            <w:vAlign w:val="center"/>
          </w:tcPr>
          <w:p w14:paraId="62EED9D1"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Size (staff)</w:t>
            </w:r>
          </w:p>
        </w:tc>
        <w:tc>
          <w:tcPr>
            <w:tcW w:w="5101" w:type="dxa"/>
            <w:vAlign w:val="center"/>
          </w:tcPr>
          <w:p w14:paraId="00270843" w14:textId="53297599" w:rsidR="007C53B1" w:rsidRPr="00667DDB" w:rsidRDefault="00026951" w:rsidP="007C53B1">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220 teaching and 100 non-teaching st</w:t>
            </w:r>
            <w:r w:rsidR="004C00E4">
              <w:rPr>
                <w:rFonts w:asciiTheme="minorHAnsi" w:hAnsiTheme="minorHAnsi" w:cstheme="minorHAnsi"/>
                <w:sz w:val="24"/>
                <w:szCs w:val="24"/>
                <w:lang w:val="en-US"/>
              </w:rPr>
              <w:t>a</w:t>
            </w:r>
            <w:r>
              <w:rPr>
                <w:rFonts w:asciiTheme="minorHAnsi" w:hAnsiTheme="minorHAnsi" w:cstheme="minorHAnsi"/>
                <w:sz w:val="24"/>
                <w:szCs w:val="24"/>
                <w:lang w:val="en-US"/>
              </w:rPr>
              <w:t>ff</w:t>
            </w:r>
          </w:p>
        </w:tc>
      </w:tr>
      <w:tr w:rsidR="007C53B1" w:rsidRPr="00667DDB" w14:paraId="64F9B2A7" w14:textId="77777777" w:rsidTr="004C0494">
        <w:tc>
          <w:tcPr>
            <w:tcW w:w="4788" w:type="dxa"/>
            <w:vAlign w:val="center"/>
          </w:tcPr>
          <w:p w14:paraId="39C237D5"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Legal address</w:t>
            </w:r>
          </w:p>
        </w:tc>
        <w:tc>
          <w:tcPr>
            <w:tcW w:w="5101" w:type="dxa"/>
            <w:vAlign w:val="center"/>
          </w:tcPr>
          <w:p w14:paraId="6AE4C22A" w14:textId="4E8A003B" w:rsidR="007C53B1" w:rsidRPr="00667DDB" w:rsidRDefault="00026951" w:rsidP="007C53B1">
            <w:pPr>
              <w:spacing w:after="0" w:line="240" w:lineRule="auto"/>
              <w:rPr>
                <w:rFonts w:asciiTheme="minorHAnsi" w:hAnsiTheme="minorHAnsi" w:cstheme="minorHAnsi"/>
                <w:sz w:val="24"/>
                <w:szCs w:val="24"/>
                <w:lang w:val="en-US"/>
              </w:rPr>
            </w:pPr>
            <w:proofErr w:type="spellStart"/>
            <w:r>
              <w:rPr>
                <w:rFonts w:asciiTheme="minorHAnsi" w:hAnsiTheme="minorHAnsi" w:cstheme="minorHAnsi"/>
                <w:sz w:val="24"/>
                <w:szCs w:val="24"/>
                <w:lang w:val="en-US"/>
              </w:rPr>
              <w:t>Kraljice</w:t>
            </w:r>
            <w:proofErr w:type="spellEnd"/>
            <w:r>
              <w:rPr>
                <w:rFonts w:asciiTheme="minorHAnsi" w:hAnsiTheme="minorHAnsi" w:cstheme="minorHAnsi"/>
                <w:sz w:val="24"/>
                <w:szCs w:val="24"/>
                <w:lang w:val="en-US"/>
              </w:rPr>
              <w:t xml:space="preserve"> Marije 73, </w:t>
            </w:r>
            <w:proofErr w:type="spellStart"/>
            <w:r>
              <w:rPr>
                <w:rFonts w:asciiTheme="minorHAnsi" w:hAnsiTheme="minorHAnsi" w:cstheme="minorHAnsi"/>
                <w:sz w:val="24"/>
                <w:szCs w:val="24"/>
                <w:lang w:val="en-US"/>
              </w:rPr>
              <w:t>Zvezdara</w:t>
            </w:r>
            <w:proofErr w:type="spellEnd"/>
            <w:r>
              <w:rPr>
                <w:rFonts w:asciiTheme="minorHAnsi" w:hAnsiTheme="minorHAnsi" w:cstheme="minorHAnsi"/>
                <w:sz w:val="24"/>
                <w:szCs w:val="24"/>
                <w:lang w:val="en-US"/>
              </w:rPr>
              <w:t>, Beograd</w:t>
            </w:r>
          </w:p>
        </w:tc>
      </w:tr>
      <w:tr w:rsidR="007C53B1" w:rsidRPr="00667DDB" w14:paraId="7DC1A402" w14:textId="77777777" w:rsidTr="004C0494">
        <w:tc>
          <w:tcPr>
            <w:tcW w:w="4788" w:type="dxa"/>
            <w:vAlign w:val="center"/>
          </w:tcPr>
          <w:p w14:paraId="5A479200"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Postal code</w:t>
            </w:r>
          </w:p>
        </w:tc>
        <w:tc>
          <w:tcPr>
            <w:tcW w:w="5101" w:type="dxa"/>
            <w:vAlign w:val="center"/>
          </w:tcPr>
          <w:p w14:paraId="06B8E1F8" w14:textId="306C2626" w:rsidR="007C53B1" w:rsidRPr="00667DDB" w:rsidRDefault="00026951" w:rsidP="007C53B1">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11050</w:t>
            </w:r>
          </w:p>
        </w:tc>
      </w:tr>
      <w:tr w:rsidR="007C53B1" w:rsidRPr="00667DDB" w14:paraId="699CCA00" w14:textId="77777777" w:rsidTr="004C0494">
        <w:tc>
          <w:tcPr>
            <w:tcW w:w="4788" w:type="dxa"/>
            <w:vAlign w:val="center"/>
          </w:tcPr>
          <w:p w14:paraId="08BDD46B"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City</w:t>
            </w:r>
          </w:p>
        </w:tc>
        <w:tc>
          <w:tcPr>
            <w:tcW w:w="5101" w:type="dxa"/>
            <w:vAlign w:val="center"/>
          </w:tcPr>
          <w:p w14:paraId="758AD1BA" w14:textId="3A9308CD" w:rsidR="007C53B1" w:rsidRPr="00667DDB" w:rsidRDefault="00026951" w:rsidP="007C53B1">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Belgrade</w:t>
            </w:r>
          </w:p>
        </w:tc>
      </w:tr>
      <w:tr w:rsidR="007C53B1" w:rsidRPr="00667DDB" w14:paraId="57EF27BF" w14:textId="77777777" w:rsidTr="004C0494">
        <w:tc>
          <w:tcPr>
            <w:tcW w:w="4788" w:type="dxa"/>
            <w:vAlign w:val="center"/>
          </w:tcPr>
          <w:p w14:paraId="3EFE3E89"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Country</w:t>
            </w:r>
          </w:p>
        </w:tc>
        <w:tc>
          <w:tcPr>
            <w:tcW w:w="5101" w:type="dxa"/>
            <w:vAlign w:val="center"/>
          </w:tcPr>
          <w:p w14:paraId="3AB1F41F" w14:textId="552F74B0" w:rsidR="007C53B1" w:rsidRPr="00667DDB" w:rsidRDefault="00026951" w:rsidP="007C53B1">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Serbia</w:t>
            </w:r>
          </w:p>
        </w:tc>
      </w:tr>
      <w:tr w:rsidR="007C53B1" w:rsidRPr="00667DDB" w14:paraId="542EA7AE" w14:textId="77777777" w:rsidTr="004C0494">
        <w:tc>
          <w:tcPr>
            <w:tcW w:w="4788" w:type="dxa"/>
            <w:vAlign w:val="center"/>
          </w:tcPr>
          <w:p w14:paraId="0CD4A61A"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Region</w:t>
            </w:r>
          </w:p>
        </w:tc>
        <w:tc>
          <w:tcPr>
            <w:tcW w:w="5101" w:type="dxa"/>
            <w:vAlign w:val="center"/>
          </w:tcPr>
          <w:p w14:paraId="54F4F382" w14:textId="6942F49B" w:rsidR="007C53B1" w:rsidRPr="00667DDB" w:rsidRDefault="00026951" w:rsidP="007C53B1">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Belgrade</w:t>
            </w:r>
          </w:p>
        </w:tc>
      </w:tr>
      <w:tr w:rsidR="007C53B1" w:rsidRPr="00667DDB" w14:paraId="523B1F5C" w14:textId="77777777" w:rsidTr="004C0494">
        <w:tc>
          <w:tcPr>
            <w:tcW w:w="4788" w:type="dxa"/>
            <w:vAlign w:val="center"/>
          </w:tcPr>
          <w:p w14:paraId="1CE395CE"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Telephone 1</w:t>
            </w:r>
          </w:p>
        </w:tc>
        <w:tc>
          <w:tcPr>
            <w:tcW w:w="5101" w:type="dxa"/>
            <w:vAlign w:val="center"/>
          </w:tcPr>
          <w:p w14:paraId="61F6C046" w14:textId="0C57CD38" w:rsidR="007C53B1" w:rsidRPr="00667DDB" w:rsidRDefault="00026951" w:rsidP="007C53B1">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+381 11 3042300</w:t>
            </w:r>
          </w:p>
        </w:tc>
      </w:tr>
      <w:tr w:rsidR="007C53B1" w:rsidRPr="00667DDB" w14:paraId="69936DD8" w14:textId="77777777" w:rsidTr="004C0494">
        <w:tc>
          <w:tcPr>
            <w:tcW w:w="4788" w:type="dxa"/>
            <w:vAlign w:val="center"/>
          </w:tcPr>
          <w:p w14:paraId="412EF5C5"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Fax</w:t>
            </w:r>
          </w:p>
        </w:tc>
        <w:tc>
          <w:tcPr>
            <w:tcW w:w="5101" w:type="dxa"/>
            <w:vAlign w:val="center"/>
          </w:tcPr>
          <w:p w14:paraId="41976F3E" w14:textId="02099451" w:rsidR="007C53B1" w:rsidRPr="00667DDB" w:rsidRDefault="00026951" w:rsidP="007C53B1">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+381 11 3042300</w:t>
            </w:r>
          </w:p>
        </w:tc>
      </w:tr>
      <w:tr w:rsidR="007C53B1" w:rsidRPr="00667DDB" w14:paraId="361A6EAB" w14:textId="77777777" w:rsidTr="004C0494">
        <w:tc>
          <w:tcPr>
            <w:tcW w:w="4788" w:type="dxa"/>
            <w:vAlign w:val="center"/>
          </w:tcPr>
          <w:p w14:paraId="57E9ECE1"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E-mail</w:t>
            </w:r>
          </w:p>
        </w:tc>
        <w:tc>
          <w:tcPr>
            <w:tcW w:w="5101" w:type="dxa"/>
            <w:vAlign w:val="center"/>
          </w:tcPr>
          <w:p w14:paraId="0A90EDBA" w14:textId="77777777" w:rsidR="00EE1DB9" w:rsidRDefault="00000000" w:rsidP="007C53B1">
            <w:pPr>
              <w:spacing w:after="0" w:line="240" w:lineRule="auto"/>
              <w:rPr>
                <w:rFonts w:asciiTheme="minorHAnsi" w:hAnsiTheme="minorHAnsi" w:cstheme="minorHAnsi"/>
                <w:sz w:val="24"/>
                <w:szCs w:val="24"/>
                <w:lang w:val="en-US"/>
              </w:rPr>
            </w:pPr>
            <w:hyperlink r:id="rId7" w:history="1">
              <w:r w:rsidR="00EE1DB9" w:rsidRPr="00FB6DE7">
                <w:rPr>
                  <w:rStyle w:val="Hyperlink"/>
                  <w:rFonts w:asciiTheme="minorHAnsi" w:hAnsiTheme="minorHAnsi" w:cstheme="minorHAnsi"/>
                  <w:sz w:val="24"/>
                  <w:szCs w:val="24"/>
                  <w:lang w:val="en-US"/>
                </w:rPr>
                <w:t>info@bpa.edu.rs</w:t>
              </w:r>
            </w:hyperlink>
            <w:r w:rsidR="00EE1DB9">
              <w:rPr>
                <w:rFonts w:asciiTheme="minorHAnsi" w:hAnsiTheme="minorHAnsi" w:cstheme="minorHAnsi"/>
                <w:sz w:val="24"/>
                <w:szCs w:val="24"/>
                <w:lang w:val="en-US"/>
              </w:rPr>
              <w:t xml:space="preserve"> </w:t>
            </w:r>
          </w:p>
          <w:p w14:paraId="443165C7" w14:textId="0F55F292" w:rsidR="007C53B1" w:rsidRPr="00667DDB" w:rsidRDefault="00000000" w:rsidP="007C53B1">
            <w:pPr>
              <w:spacing w:after="0" w:line="240" w:lineRule="auto"/>
              <w:rPr>
                <w:rFonts w:asciiTheme="minorHAnsi" w:hAnsiTheme="minorHAnsi" w:cstheme="minorHAnsi"/>
                <w:sz w:val="24"/>
                <w:szCs w:val="24"/>
                <w:lang w:val="en-US"/>
              </w:rPr>
            </w:pPr>
            <w:hyperlink r:id="rId8" w:history="1">
              <w:r w:rsidR="00EE1DB9" w:rsidRPr="00FB6DE7">
                <w:rPr>
                  <w:rStyle w:val="Hyperlink"/>
                  <w:rFonts w:asciiTheme="minorHAnsi" w:hAnsiTheme="minorHAnsi" w:cstheme="minorHAnsi"/>
                  <w:sz w:val="24"/>
                  <w:szCs w:val="24"/>
                  <w:shd w:val="clear" w:color="auto" w:fill="FFFF00"/>
                  <w:lang w:val="en-US"/>
                </w:rPr>
                <w:t>milospavlovic070@gmail.com</w:t>
              </w:r>
            </w:hyperlink>
            <w:r w:rsidR="00EE1DB9">
              <w:rPr>
                <w:rFonts w:asciiTheme="minorHAnsi" w:hAnsiTheme="minorHAnsi" w:cstheme="minorHAnsi"/>
                <w:sz w:val="24"/>
                <w:szCs w:val="24"/>
                <w:lang w:val="en-US"/>
              </w:rPr>
              <w:t xml:space="preserve"> (preferred contact email)</w:t>
            </w:r>
          </w:p>
        </w:tc>
      </w:tr>
      <w:tr w:rsidR="007C53B1" w:rsidRPr="00667DDB" w14:paraId="5C3AECB6" w14:textId="77777777" w:rsidTr="004C0494">
        <w:tc>
          <w:tcPr>
            <w:tcW w:w="4788" w:type="dxa"/>
            <w:vAlign w:val="center"/>
          </w:tcPr>
          <w:p w14:paraId="2F1454C3"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Website</w:t>
            </w:r>
          </w:p>
        </w:tc>
        <w:tc>
          <w:tcPr>
            <w:tcW w:w="5101" w:type="dxa"/>
            <w:vAlign w:val="center"/>
          </w:tcPr>
          <w:p w14:paraId="3A0490FC" w14:textId="02243EAD" w:rsidR="007C53B1" w:rsidRPr="00667DDB" w:rsidRDefault="00026951" w:rsidP="007C53B1">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www.bpa.edu.rs</w:t>
            </w:r>
          </w:p>
        </w:tc>
      </w:tr>
    </w:tbl>
    <w:p w14:paraId="059B5EF6" w14:textId="77777777" w:rsidR="004C0494" w:rsidRPr="00667DDB" w:rsidRDefault="004C0494">
      <w:pPr>
        <w:rPr>
          <w:lang w:val="en-US"/>
        </w:rPr>
      </w:pPr>
      <w:r w:rsidRPr="00667DDB">
        <w:rPr>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207CD" w:rsidRPr="00667DDB" w14:paraId="5BB364B5" w14:textId="77777777" w:rsidTr="004C0494">
        <w:trPr>
          <w:trHeight w:val="274"/>
        </w:trPr>
        <w:tc>
          <w:tcPr>
            <w:tcW w:w="9889" w:type="dxa"/>
          </w:tcPr>
          <w:p w14:paraId="6CBE4D96" w14:textId="6C800060" w:rsidR="002207CD" w:rsidRPr="00667DDB" w:rsidRDefault="004C0494" w:rsidP="00B46D9F">
            <w:pPr>
              <w:spacing w:before="120" w:after="120" w:line="240" w:lineRule="auto"/>
              <w:rPr>
                <w:rFonts w:asciiTheme="minorHAnsi" w:hAnsiTheme="minorHAnsi" w:cstheme="minorHAnsi"/>
                <w:b/>
                <w:sz w:val="24"/>
                <w:szCs w:val="24"/>
                <w:lang w:val="en-US"/>
              </w:rPr>
            </w:pPr>
            <w:r w:rsidRPr="00667DDB">
              <w:rPr>
                <w:lang w:val="en-US"/>
              </w:rPr>
              <w:lastRenderedPageBreak/>
              <w:br w:type="page"/>
            </w:r>
            <w:r w:rsidR="002207CD" w:rsidRPr="00667DDB">
              <w:rPr>
                <w:rFonts w:asciiTheme="minorHAnsi" w:hAnsiTheme="minorHAnsi" w:cstheme="minorHAnsi"/>
                <w:b/>
                <w:sz w:val="24"/>
                <w:szCs w:val="24"/>
                <w:lang w:val="en-US"/>
              </w:rPr>
              <w:t>OBJECTIVES AND ACTIVITIES OF THE ORGANIZATION</w:t>
            </w:r>
          </w:p>
        </w:tc>
      </w:tr>
      <w:tr w:rsidR="002207CD" w:rsidRPr="00667DDB" w14:paraId="76F2F35E" w14:textId="77777777" w:rsidTr="004C0494">
        <w:tc>
          <w:tcPr>
            <w:tcW w:w="9889" w:type="dxa"/>
            <w:tcBorders>
              <w:bottom w:val="dashed" w:sz="4" w:space="0" w:color="auto"/>
            </w:tcBorders>
          </w:tcPr>
          <w:p w14:paraId="0C2B5F48" w14:textId="3B6B858E" w:rsidR="002207CD" w:rsidRPr="00667DDB" w:rsidRDefault="002207CD" w:rsidP="004C0494">
            <w:pPr>
              <w:spacing w:after="60" w:line="240" w:lineRule="auto"/>
              <w:jc w:val="both"/>
              <w:rPr>
                <w:rFonts w:asciiTheme="minorHAnsi" w:hAnsiTheme="minorHAnsi" w:cstheme="minorHAnsi"/>
                <w:sz w:val="24"/>
                <w:szCs w:val="24"/>
                <w:lang w:val="en-US"/>
              </w:rPr>
            </w:pPr>
            <w:r w:rsidRPr="00667DDB">
              <w:rPr>
                <w:rFonts w:asciiTheme="minorHAnsi" w:hAnsiTheme="minorHAnsi" w:cstheme="minorHAnsi"/>
                <w:sz w:val="24"/>
                <w:szCs w:val="24"/>
                <w:lang w:val="en-US"/>
              </w:rPr>
              <w:t xml:space="preserve">Please briefly present your </w:t>
            </w:r>
            <w:r w:rsidR="005E6239" w:rsidRPr="00667DDB">
              <w:rPr>
                <w:rFonts w:asciiTheme="minorHAnsi" w:hAnsiTheme="minorHAnsi" w:cstheme="minorHAnsi"/>
                <w:sz w:val="24"/>
                <w:szCs w:val="24"/>
                <w:lang w:val="en-US"/>
              </w:rPr>
              <w:t>organization</w:t>
            </w:r>
            <w:r w:rsidRPr="00667DDB">
              <w:rPr>
                <w:rFonts w:asciiTheme="minorHAnsi" w:hAnsiTheme="minorHAnsi" w:cstheme="minorHAnsi"/>
                <w:sz w:val="24"/>
                <w:szCs w:val="24"/>
                <w:lang w:val="en-US"/>
              </w:rPr>
              <w:t>/group (e.g. its type, scope of work, areas of activity and if applicable, approximate number of paid/unpaid staff , learners and members of the group).</w:t>
            </w:r>
          </w:p>
        </w:tc>
      </w:tr>
      <w:tr w:rsidR="002207CD" w:rsidRPr="00667DDB" w14:paraId="06539770" w14:textId="77777777" w:rsidTr="004C0494">
        <w:tc>
          <w:tcPr>
            <w:tcW w:w="9889" w:type="dxa"/>
            <w:tcBorders>
              <w:top w:val="dashed" w:sz="4" w:space="0" w:color="auto"/>
            </w:tcBorders>
          </w:tcPr>
          <w:p w14:paraId="14A5C7CD" w14:textId="2373A81F" w:rsidR="002207CD" w:rsidRDefault="005E6239" w:rsidP="00761376">
            <w:pPr>
              <w:spacing w:after="60" w:line="240" w:lineRule="auto"/>
              <w:jc w:val="both"/>
              <w:rPr>
                <w:rFonts w:asciiTheme="minorHAnsi" w:hAnsiTheme="minorHAnsi" w:cstheme="minorHAnsi"/>
                <w:b/>
                <w:bCs/>
                <w:sz w:val="24"/>
                <w:szCs w:val="24"/>
                <w:lang w:val="en-US"/>
              </w:rPr>
            </w:pPr>
            <w:r>
              <w:rPr>
                <w:rFonts w:asciiTheme="minorHAnsi" w:hAnsiTheme="minorHAnsi" w:cstheme="minorHAnsi"/>
                <w:b/>
                <w:bCs/>
                <w:sz w:val="24"/>
                <w:szCs w:val="24"/>
                <w:lang w:val="en-US"/>
              </w:rPr>
              <w:t>ABOUT BAPUSS</w:t>
            </w:r>
          </w:p>
          <w:p w14:paraId="3672A651" w14:textId="01FE70E4" w:rsidR="005E6239" w:rsidRPr="005E6239" w:rsidRDefault="005E6239" w:rsidP="00761376">
            <w:pPr>
              <w:spacing w:after="60" w:line="240" w:lineRule="auto"/>
              <w:jc w:val="both"/>
              <w:rPr>
                <w:rFonts w:asciiTheme="minorHAnsi" w:hAnsiTheme="minorHAnsi" w:cstheme="minorHAnsi"/>
                <w:bCs/>
                <w:sz w:val="24"/>
                <w:szCs w:val="24"/>
                <w:lang w:val="en-US"/>
              </w:rPr>
            </w:pPr>
            <w:r w:rsidRPr="005E6239">
              <w:rPr>
                <w:rFonts w:asciiTheme="minorHAnsi" w:hAnsiTheme="minorHAnsi" w:cstheme="minorHAnsi"/>
                <w:bCs/>
                <w:sz w:val="24"/>
                <w:szCs w:val="24"/>
                <w:lang w:val="en-US"/>
              </w:rPr>
              <w:t xml:space="preserve">Belgrade Business and Arts Academy of Applied Studies </w:t>
            </w:r>
            <w:r>
              <w:rPr>
                <w:rFonts w:asciiTheme="minorHAnsi" w:hAnsiTheme="minorHAnsi" w:cstheme="minorHAnsi"/>
                <w:bCs/>
                <w:sz w:val="24"/>
                <w:szCs w:val="24"/>
                <w:lang w:val="en-US"/>
              </w:rPr>
              <w:t xml:space="preserve">(BAPUSS) </w:t>
            </w:r>
            <w:r w:rsidRPr="005E6239">
              <w:rPr>
                <w:rFonts w:asciiTheme="minorHAnsi" w:hAnsiTheme="minorHAnsi" w:cstheme="minorHAnsi"/>
                <w:bCs/>
                <w:sz w:val="24"/>
                <w:szCs w:val="24"/>
                <w:lang w:val="en-US"/>
              </w:rPr>
              <w:t>is the first and leading accredited higher education institution in Serbia in the fields of information systems and technologies, finance, accounting, banking, tax and customs, public administration, management</w:t>
            </w:r>
            <w:r w:rsidR="00847D34">
              <w:rPr>
                <w:rFonts w:asciiTheme="minorHAnsi" w:hAnsiTheme="minorHAnsi" w:cstheme="minorHAnsi"/>
                <w:bCs/>
                <w:sz w:val="24"/>
                <w:szCs w:val="24"/>
                <w:lang w:val="en-US"/>
              </w:rPr>
              <w:t xml:space="preserve">, </w:t>
            </w:r>
            <w:r w:rsidRPr="005E6239">
              <w:rPr>
                <w:rFonts w:asciiTheme="minorHAnsi" w:hAnsiTheme="minorHAnsi" w:cstheme="minorHAnsi"/>
                <w:bCs/>
                <w:sz w:val="24"/>
                <w:szCs w:val="24"/>
                <w:lang w:val="en-US"/>
              </w:rPr>
              <w:t>marketing</w:t>
            </w:r>
            <w:r w:rsidR="00847D34">
              <w:rPr>
                <w:rFonts w:asciiTheme="minorHAnsi" w:hAnsiTheme="minorHAnsi" w:cstheme="minorHAnsi"/>
                <w:bCs/>
                <w:sz w:val="24"/>
                <w:szCs w:val="24"/>
                <w:lang w:val="en-US"/>
              </w:rPr>
              <w:t xml:space="preserve">, </w:t>
            </w:r>
            <w:proofErr w:type="gramStart"/>
            <w:r w:rsidR="00847D34">
              <w:rPr>
                <w:rFonts w:asciiTheme="minorHAnsi" w:hAnsiTheme="minorHAnsi" w:cstheme="minorHAnsi"/>
                <w:bCs/>
                <w:sz w:val="24"/>
                <w:szCs w:val="24"/>
                <w:lang w:val="en-US"/>
              </w:rPr>
              <w:t>arts</w:t>
            </w:r>
            <w:proofErr w:type="gramEnd"/>
            <w:r w:rsidR="00847D34">
              <w:rPr>
                <w:rFonts w:asciiTheme="minorHAnsi" w:hAnsiTheme="minorHAnsi" w:cstheme="minorHAnsi"/>
                <w:bCs/>
                <w:sz w:val="24"/>
                <w:szCs w:val="24"/>
                <w:lang w:val="en-US"/>
              </w:rPr>
              <w:t xml:space="preserve"> and design</w:t>
            </w:r>
            <w:r w:rsidRPr="005E6239">
              <w:rPr>
                <w:rFonts w:asciiTheme="minorHAnsi" w:hAnsiTheme="minorHAnsi" w:cstheme="minorHAnsi"/>
                <w:bCs/>
                <w:sz w:val="24"/>
                <w:szCs w:val="24"/>
                <w:lang w:val="en-US"/>
              </w:rPr>
              <w:t>. Program orientation of the Academy reflects contemporary trends in higher vocational education, a dual concept of study, with student’s internship as a key basis for the development and formation of experts who would be competitive not only in domestic, but also in European and world labor market.</w:t>
            </w:r>
          </w:p>
          <w:p w14:paraId="6440446C" w14:textId="6634931A" w:rsidR="005E6239" w:rsidRPr="005E6239" w:rsidRDefault="00A126A9"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BAPUSS</w:t>
            </w:r>
            <w:r w:rsidR="005E6239" w:rsidRPr="005E6239">
              <w:rPr>
                <w:rFonts w:asciiTheme="minorHAnsi" w:hAnsiTheme="minorHAnsi" w:cstheme="minorHAnsi"/>
                <w:bCs/>
                <w:sz w:val="24"/>
                <w:szCs w:val="24"/>
                <w:lang w:val="en-US"/>
              </w:rPr>
              <w:t xml:space="preserve"> has a clear vision of its role in improving the system of vocational education in Serbia, as well as strategic orientation towards the needs of society and contemporary educational tendencies. The Academy is an institution that performs higher education activities through the realization of basic, specialist and master applied studies in several scientific and professional areas - technological sciences, economics, management, marketing, law, information technology, and within the frames of educational and scientific fields of humanities and social sciences as well.</w:t>
            </w:r>
          </w:p>
          <w:p w14:paraId="2705604A" w14:textId="0D185156" w:rsidR="005E6239" w:rsidRDefault="005E6239" w:rsidP="00761376">
            <w:pPr>
              <w:spacing w:after="60" w:line="240" w:lineRule="auto"/>
              <w:jc w:val="both"/>
              <w:rPr>
                <w:rFonts w:asciiTheme="minorHAnsi" w:hAnsiTheme="minorHAnsi" w:cstheme="minorHAnsi"/>
                <w:bCs/>
                <w:sz w:val="24"/>
                <w:szCs w:val="24"/>
                <w:lang w:val="en-US"/>
              </w:rPr>
            </w:pPr>
            <w:r w:rsidRPr="005E6239">
              <w:rPr>
                <w:rFonts w:asciiTheme="minorHAnsi" w:hAnsiTheme="minorHAnsi" w:cstheme="minorHAnsi"/>
                <w:bCs/>
                <w:sz w:val="24"/>
                <w:szCs w:val="24"/>
                <w:lang w:val="en-US"/>
              </w:rPr>
              <w:t xml:space="preserve">An important resource of the Academy is the building itself, which </w:t>
            </w:r>
            <w:r w:rsidR="00A126A9" w:rsidRPr="005E6239">
              <w:rPr>
                <w:rFonts w:asciiTheme="minorHAnsi" w:hAnsiTheme="minorHAnsi" w:cstheme="minorHAnsi"/>
                <w:bCs/>
                <w:sz w:val="24"/>
                <w:szCs w:val="24"/>
                <w:lang w:val="en-US"/>
              </w:rPr>
              <w:t>is in</w:t>
            </w:r>
            <w:r w:rsidRPr="005E6239">
              <w:rPr>
                <w:rFonts w:asciiTheme="minorHAnsi" w:hAnsiTheme="minorHAnsi" w:cstheme="minorHAnsi"/>
                <w:bCs/>
                <w:sz w:val="24"/>
                <w:szCs w:val="24"/>
                <w:lang w:val="en-US"/>
              </w:rPr>
              <w:t xml:space="preserve"> the center of the capital of Serbia, a beautiful city that lies at the confluence of two rivers. The Academy extends over 12,000 m2, it is modernly equipped, functional and fully adapted to meet all the needs of students who have at their disposal 6 amphitheaters and 15 auditoriums, 9 computer laboratories and 1 workshop, air-conditioned and modern library with a reading room. Over three hundred computers </w:t>
            </w:r>
            <w:r w:rsidR="00A126A9" w:rsidRPr="005E6239">
              <w:rPr>
                <w:rFonts w:asciiTheme="minorHAnsi" w:hAnsiTheme="minorHAnsi" w:cstheme="minorHAnsi"/>
                <w:bCs/>
                <w:sz w:val="24"/>
                <w:szCs w:val="24"/>
                <w:lang w:val="en-US"/>
              </w:rPr>
              <w:t xml:space="preserve">are always available </w:t>
            </w:r>
            <w:r w:rsidRPr="005E6239">
              <w:rPr>
                <w:rFonts w:asciiTheme="minorHAnsi" w:hAnsiTheme="minorHAnsi" w:cstheme="minorHAnsi"/>
                <w:bCs/>
                <w:sz w:val="24"/>
                <w:szCs w:val="24"/>
                <w:lang w:val="en-US"/>
              </w:rPr>
              <w:t xml:space="preserve"> to all students and employees. The latest and up-to-date computer software is implemented in the teaching process. </w:t>
            </w:r>
            <w:r w:rsidR="00A126A9">
              <w:rPr>
                <w:rFonts w:asciiTheme="minorHAnsi" w:hAnsiTheme="minorHAnsi" w:cstheme="minorHAnsi"/>
                <w:bCs/>
                <w:sz w:val="24"/>
                <w:szCs w:val="24"/>
                <w:lang w:val="en-US"/>
              </w:rPr>
              <w:t>BAPUSS</w:t>
            </w:r>
            <w:r w:rsidRPr="005E6239">
              <w:rPr>
                <w:rFonts w:asciiTheme="minorHAnsi" w:hAnsiTheme="minorHAnsi" w:cstheme="minorHAnsi"/>
                <w:bCs/>
                <w:sz w:val="24"/>
                <w:szCs w:val="24"/>
                <w:lang w:val="en-US"/>
              </w:rPr>
              <w:t xml:space="preserve"> enables each student to use the computer independently during the realization of the practical part of the teaching. In addition to the space that is directly related to the teaching, the Academy has all other accompanying facilities, enabling students to be fully committed to studying, but also to feel comfortable so that the period of life they spend at our Academy remains in good memory.</w:t>
            </w:r>
          </w:p>
          <w:p w14:paraId="78F4FD92" w14:textId="38252C8D" w:rsidR="00A126A9" w:rsidRDefault="00A126A9"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BAPUSS is consisted of 2 departments:</w:t>
            </w:r>
          </w:p>
          <w:p w14:paraId="7EEC5423" w14:textId="566E5798" w:rsidR="00A126A9" w:rsidRDefault="00A126A9"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1. Department of Business and Information Studies and</w:t>
            </w:r>
          </w:p>
          <w:p w14:paraId="62235049" w14:textId="489D4926" w:rsidR="00A126A9" w:rsidRDefault="00A126A9"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2. Department of Arts and Design</w:t>
            </w:r>
          </w:p>
          <w:p w14:paraId="550C0AB9" w14:textId="77777777" w:rsidR="00761376" w:rsidRPr="005E6239" w:rsidRDefault="00761376" w:rsidP="00761376">
            <w:pPr>
              <w:spacing w:after="60" w:line="240" w:lineRule="auto"/>
              <w:jc w:val="both"/>
              <w:rPr>
                <w:rFonts w:asciiTheme="minorHAnsi" w:hAnsiTheme="minorHAnsi" w:cstheme="minorHAnsi"/>
                <w:bCs/>
                <w:sz w:val="24"/>
                <w:szCs w:val="24"/>
                <w:lang w:val="en-US"/>
              </w:rPr>
            </w:pPr>
          </w:p>
          <w:p w14:paraId="3567CAD0" w14:textId="4AE4299F" w:rsidR="005E6239" w:rsidRDefault="005E6239" w:rsidP="00761376">
            <w:pPr>
              <w:spacing w:after="60" w:line="240" w:lineRule="auto"/>
              <w:jc w:val="both"/>
              <w:rPr>
                <w:rFonts w:asciiTheme="minorHAnsi" w:hAnsiTheme="minorHAnsi" w:cstheme="minorHAnsi"/>
                <w:b/>
                <w:bCs/>
                <w:sz w:val="24"/>
                <w:szCs w:val="24"/>
                <w:lang w:val="en-US"/>
              </w:rPr>
            </w:pPr>
            <w:r>
              <w:rPr>
                <w:rFonts w:asciiTheme="minorHAnsi" w:hAnsiTheme="minorHAnsi" w:cstheme="minorHAnsi"/>
                <w:b/>
                <w:bCs/>
                <w:sz w:val="24"/>
                <w:szCs w:val="24"/>
                <w:lang w:val="en-US"/>
              </w:rPr>
              <w:t>ABOUT DEPARTM</w:t>
            </w:r>
            <w:r w:rsidR="00A126A9">
              <w:rPr>
                <w:rFonts w:asciiTheme="minorHAnsi" w:hAnsiTheme="minorHAnsi" w:cstheme="minorHAnsi"/>
                <w:b/>
                <w:bCs/>
                <w:sz w:val="24"/>
                <w:szCs w:val="24"/>
                <w:lang w:val="en-US"/>
              </w:rPr>
              <w:t>E</w:t>
            </w:r>
            <w:r>
              <w:rPr>
                <w:rFonts w:asciiTheme="minorHAnsi" w:hAnsiTheme="minorHAnsi" w:cstheme="minorHAnsi"/>
                <w:b/>
                <w:bCs/>
                <w:sz w:val="24"/>
                <w:szCs w:val="24"/>
                <w:lang w:val="en-US"/>
              </w:rPr>
              <w:t>NT OF BUSINESS AND INFORMATION STUDIES</w:t>
            </w:r>
          </w:p>
          <w:p w14:paraId="5C1C9AA1" w14:textId="1579132D" w:rsidR="00A126A9" w:rsidRDefault="00A126A9"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Department of Business and Information Studies is legal successor of Belgrade Business School with tradition in higher education of more than 65 years. It is offering modern study programs at 2 degrees of studies:</w:t>
            </w:r>
          </w:p>
          <w:p w14:paraId="621D8AF6" w14:textId="77777777" w:rsidR="00A126A9" w:rsidRDefault="00A126A9"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 xml:space="preserve">1. First degree: </w:t>
            </w:r>
          </w:p>
          <w:p w14:paraId="7D0F3B6E" w14:textId="008C66A4" w:rsidR="005F197B" w:rsidRPr="005F197B" w:rsidRDefault="00A126A9" w:rsidP="00761376">
            <w:pPr>
              <w:pStyle w:val="ListParagraph"/>
              <w:numPr>
                <w:ilvl w:val="0"/>
                <w:numId w:val="2"/>
              </w:numPr>
              <w:spacing w:after="60" w:line="240" w:lineRule="auto"/>
              <w:jc w:val="both"/>
              <w:rPr>
                <w:rFonts w:asciiTheme="minorHAnsi" w:hAnsiTheme="minorHAnsi" w:cstheme="minorHAnsi"/>
                <w:bCs/>
                <w:sz w:val="24"/>
                <w:szCs w:val="24"/>
                <w:lang w:val="en-US"/>
              </w:rPr>
            </w:pPr>
            <w:r w:rsidRPr="00A126A9">
              <w:rPr>
                <w:rFonts w:asciiTheme="minorHAnsi" w:hAnsiTheme="minorHAnsi" w:cstheme="minorHAnsi"/>
                <w:bCs/>
                <w:sz w:val="24"/>
                <w:szCs w:val="24"/>
                <w:lang w:val="en-US"/>
              </w:rPr>
              <w:t>Degree of Bachelor</w:t>
            </w:r>
            <w:r w:rsidR="005F197B">
              <w:rPr>
                <w:rFonts w:asciiTheme="minorHAnsi" w:hAnsiTheme="minorHAnsi" w:cstheme="minorHAnsi"/>
                <w:bCs/>
                <w:sz w:val="24"/>
                <w:szCs w:val="24"/>
                <w:lang w:val="en-US"/>
              </w:rPr>
              <w:t xml:space="preserve"> (3 years – 180 </w:t>
            </w:r>
            <w:proofErr w:type="spellStart"/>
            <w:r w:rsidR="005F197B">
              <w:rPr>
                <w:rFonts w:asciiTheme="minorHAnsi" w:hAnsiTheme="minorHAnsi" w:cstheme="minorHAnsi"/>
                <w:bCs/>
                <w:sz w:val="24"/>
                <w:szCs w:val="24"/>
                <w:lang w:val="en-US"/>
              </w:rPr>
              <w:t>ects</w:t>
            </w:r>
            <w:proofErr w:type="spellEnd"/>
            <w:r w:rsidR="005F197B">
              <w:rPr>
                <w:rFonts w:asciiTheme="minorHAnsi" w:hAnsiTheme="minorHAnsi" w:cstheme="minorHAnsi"/>
                <w:bCs/>
                <w:sz w:val="24"/>
                <w:szCs w:val="24"/>
                <w:lang w:val="en-US"/>
              </w:rPr>
              <w:t xml:space="preserve">) – </w:t>
            </w:r>
            <w:r w:rsidR="006B5F37">
              <w:rPr>
                <w:rFonts w:asciiTheme="minorHAnsi" w:hAnsiTheme="minorHAnsi" w:cstheme="minorHAnsi"/>
                <w:bCs/>
                <w:sz w:val="24"/>
                <w:szCs w:val="24"/>
                <w:lang w:val="en-US"/>
              </w:rPr>
              <w:t xml:space="preserve"> With following study programs: </w:t>
            </w:r>
            <w:r w:rsidR="005F197B">
              <w:rPr>
                <w:rFonts w:asciiTheme="minorHAnsi" w:hAnsiTheme="minorHAnsi" w:cstheme="minorHAnsi"/>
                <w:bCs/>
                <w:sz w:val="24"/>
                <w:szCs w:val="24"/>
                <w:lang w:val="en-US"/>
              </w:rPr>
              <w:t>Information systems and technology; Management, Tourism Management; Finances, Accounting and Banking; Marketing and trade; Taxes and Customs and Public Administration.</w:t>
            </w:r>
          </w:p>
          <w:p w14:paraId="504D0927" w14:textId="6A17FEA0" w:rsidR="00A126A9" w:rsidRDefault="00A126A9" w:rsidP="00761376">
            <w:pPr>
              <w:pStyle w:val="ListParagraph"/>
              <w:numPr>
                <w:ilvl w:val="0"/>
                <w:numId w:val="2"/>
              </w:numPr>
              <w:spacing w:after="60" w:line="240" w:lineRule="auto"/>
              <w:jc w:val="both"/>
              <w:rPr>
                <w:rFonts w:asciiTheme="minorHAnsi" w:hAnsiTheme="minorHAnsi" w:cstheme="minorHAnsi"/>
                <w:bCs/>
                <w:sz w:val="24"/>
                <w:szCs w:val="24"/>
                <w:lang w:val="en-US"/>
              </w:rPr>
            </w:pPr>
            <w:r w:rsidRPr="00A126A9">
              <w:rPr>
                <w:rFonts w:asciiTheme="minorHAnsi" w:hAnsiTheme="minorHAnsi" w:cstheme="minorHAnsi"/>
                <w:bCs/>
                <w:sz w:val="24"/>
                <w:szCs w:val="24"/>
                <w:lang w:val="en-US"/>
              </w:rPr>
              <w:lastRenderedPageBreak/>
              <w:t>Degree of Specialist</w:t>
            </w:r>
            <w:r w:rsidR="005F197B">
              <w:rPr>
                <w:rFonts w:asciiTheme="minorHAnsi" w:hAnsiTheme="minorHAnsi" w:cstheme="minorHAnsi"/>
                <w:bCs/>
                <w:sz w:val="24"/>
                <w:szCs w:val="24"/>
                <w:lang w:val="en-US"/>
              </w:rPr>
              <w:t xml:space="preserve"> (1 year – 60 </w:t>
            </w:r>
            <w:proofErr w:type="spellStart"/>
            <w:r w:rsidR="005F197B">
              <w:rPr>
                <w:rFonts w:asciiTheme="minorHAnsi" w:hAnsiTheme="minorHAnsi" w:cstheme="minorHAnsi"/>
                <w:bCs/>
                <w:sz w:val="24"/>
                <w:szCs w:val="24"/>
                <w:lang w:val="en-US"/>
              </w:rPr>
              <w:t>ects</w:t>
            </w:r>
            <w:proofErr w:type="spellEnd"/>
            <w:r w:rsidR="005F197B">
              <w:rPr>
                <w:rFonts w:asciiTheme="minorHAnsi" w:hAnsiTheme="minorHAnsi" w:cstheme="minorHAnsi"/>
                <w:bCs/>
                <w:sz w:val="24"/>
                <w:szCs w:val="24"/>
                <w:lang w:val="en-US"/>
              </w:rPr>
              <w:t xml:space="preserve">) – </w:t>
            </w:r>
            <w:r w:rsidR="006B5F37">
              <w:rPr>
                <w:rFonts w:asciiTheme="minorHAnsi" w:hAnsiTheme="minorHAnsi" w:cstheme="minorHAnsi"/>
                <w:bCs/>
                <w:sz w:val="24"/>
                <w:szCs w:val="24"/>
                <w:lang w:val="en-US"/>
              </w:rPr>
              <w:t xml:space="preserve">With following study programs: </w:t>
            </w:r>
            <w:r w:rsidR="005F197B">
              <w:rPr>
                <w:rFonts w:asciiTheme="minorHAnsi" w:hAnsiTheme="minorHAnsi" w:cstheme="minorHAnsi"/>
                <w:bCs/>
                <w:sz w:val="24"/>
                <w:szCs w:val="24"/>
                <w:lang w:val="en-US"/>
              </w:rPr>
              <w:t>Accounting, Control and Auditing and Public Administration, Tax and Customs Systems.</w:t>
            </w:r>
          </w:p>
          <w:p w14:paraId="1A8264D0" w14:textId="33356E12" w:rsidR="005F197B" w:rsidRDefault="005F197B"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2. Second degree of studies:</w:t>
            </w:r>
          </w:p>
          <w:p w14:paraId="23CC6588" w14:textId="54087F2E" w:rsidR="005F197B" w:rsidRDefault="005F197B" w:rsidP="00761376">
            <w:pPr>
              <w:pStyle w:val="ListParagraph"/>
              <w:numPr>
                <w:ilvl w:val="0"/>
                <w:numId w:val="3"/>
              </w:num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 xml:space="preserve">Degree of Master (2 years – 120 </w:t>
            </w:r>
            <w:proofErr w:type="spellStart"/>
            <w:r>
              <w:rPr>
                <w:rFonts w:asciiTheme="minorHAnsi" w:hAnsiTheme="minorHAnsi" w:cstheme="minorHAnsi"/>
                <w:bCs/>
                <w:sz w:val="24"/>
                <w:szCs w:val="24"/>
                <w:lang w:val="en-US"/>
              </w:rPr>
              <w:t>ects</w:t>
            </w:r>
            <w:proofErr w:type="spellEnd"/>
            <w:r>
              <w:rPr>
                <w:rFonts w:asciiTheme="minorHAnsi" w:hAnsiTheme="minorHAnsi" w:cstheme="minorHAnsi"/>
                <w:bCs/>
                <w:sz w:val="24"/>
                <w:szCs w:val="24"/>
                <w:lang w:val="en-US"/>
              </w:rPr>
              <w:t xml:space="preserve">) </w:t>
            </w:r>
            <w:r w:rsidR="006B5F37">
              <w:rPr>
                <w:rFonts w:asciiTheme="minorHAnsi" w:hAnsiTheme="minorHAnsi" w:cstheme="minorHAnsi"/>
                <w:bCs/>
                <w:sz w:val="24"/>
                <w:szCs w:val="24"/>
                <w:lang w:val="en-US"/>
              </w:rPr>
              <w:t>– With following study programs:</w:t>
            </w:r>
            <w:r w:rsidR="00102906">
              <w:rPr>
                <w:rFonts w:asciiTheme="minorHAnsi" w:hAnsiTheme="minorHAnsi" w:cstheme="minorHAnsi"/>
                <w:bCs/>
                <w:sz w:val="24"/>
                <w:szCs w:val="24"/>
                <w:lang w:val="en-US"/>
              </w:rPr>
              <w:t xml:space="preserve"> Business Economy, Information Systems and Public Administration.</w:t>
            </w:r>
          </w:p>
          <w:p w14:paraId="6503EEF6" w14:textId="4824E6ED" w:rsidR="00102906" w:rsidRPr="00102906" w:rsidRDefault="00102906"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 xml:space="preserve">BAPUSS is currently attended by more than 6000 students, and during 65 years of existence has more than 120.000 graduated. </w:t>
            </w:r>
          </w:p>
          <w:p w14:paraId="4B945B22" w14:textId="77777777" w:rsidR="00A126A9" w:rsidRDefault="00A126A9" w:rsidP="00761376">
            <w:pPr>
              <w:spacing w:after="60" w:line="240" w:lineRule="auto"/>
              <w:jc w:val="both"/>
              <w:rPr>
                <w:rFonts w:asciiTheme="minorHAnsi" w:hAnsiTheme="minorHAnsi" w:cstheme="minorHAnsi"/>
                <w:b/>
                <w:bCs/>
                <w:sz w:val="24"/>
                <w:szCs w:val="24"/>
                <w:lang w:val="en-US"/>
              </w:rPr>
            </w:pPr>
          </w:p>
          <w:p w14:paraId="2BFF47C9" w14:textId="5064F192" w:rsidR="005E6239" w:rsidRPr="00A126A9" w:rsidRDefault="005E6239"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
                <w:bCs/>
                <w:sz w:val="24"/>
                <w:szCs w:val="24"/>
                <w:lang w:val="en-US"/>
              </w:rPr>
              <w:t>ABOUT DEPARTM</w:t>
            </w:r>
            <w:r w:rsidR="00A126A9">
              <w:rPr>
                <w:rFonts w:asciiTheme="minorHAnsi" w:hAnsiTheme="minorHAnsi" w:cstheme="minorHAnsi"/>
                <w:b/>
                <w:bCs/>
                <w:sz w:val="24"/>
                <w:szCs w:val="24"/>
                <w:lang w:val="en-US"/>
              </w:rPr>
              <w:t>E</w:t>
            </w:r>
            <w:r>
              <w:rPr>
                <w:rFonts w:asciiTheme="minorHAnsi" w:hAnsiTheme="minorHAnsi" w:cstheme="minorHAnsi"/>
                <w:b/>
                <w:bCs/>
                <w:sz w:val="24"/>
                <w:szCs w:val="24"/>
                <w:lang w:val="en-US"/>
              </w:rPr>
              <w:t>NT OF ARTS AND DESIGN</w:t>
            </w:r>
          </w:p>
          <w:p w14:paraId="725E9EED" w14:textId="04E4B8EA" w:rsidR="00102906" w:rsidRDefault="00102906" w:rsidP="00761376">
            <w:pPr>
              <w:spacing w:after="60" w:line="240" w:lineRule="auto"/>
              <w:jc w:val="both"/>
              <w:rPr>
                <w:rFonts w:asciiTheme="minorHAnsi" w:hAnsiTheme="minorHAnsi" w:cstheme="minorHAnsi"/>
                <w:bCs/>
                <w:sz w:val="24"/>
                <w:szCs w:val="24"/>
                <w:lang w:val="en-US"/>
              </w:rPr>
            </w:pPr>
            <w:r w:rsidRPr="00102906">
              <w:rPr>
                <w:rFonts w:asciiTheme="minorHAnsi" w:hAnsiTheme="minorHAnsi" w:cstheme="minorHAnsi"/>
                <w:bCs/>
                <w:sz w:val="24"/>
                <w:szCs w:val="24"/>
                <w:lang w:val="en-US"/>
              </w:rPr>
              <w:t xml:space="preserve">The </w:t>
            </w:r>
            <w:r>
              <w:rPr>
                <w:rFonts w:asciiTheme="minorHAnsi" w:hAnsiTheme="minorHAnsi" w:cstheme="minorHAnsi"/>
                <w:bCs/>
                <w:sz w:val="24"/>
                <w:szCs w:val="24"/>
                <w:lang w:val="en-US"/>
              </w:rPr>
              <w:t xml:space="preserve">Department of Arts and Design is legal successor of the </w:t>
            </w:r>
            <w:r w:rsidRPr="00102906">
              <w:rPr>
                <w:rFonts w:asciiTheme="minorHAnsi" w:hAnsiTheme="minorHAnsi" w:cstheme="minorHAnsi"/>
                <w:bCs/>
                <w:sz w:val="24"/>
                <w:szCs w:val="24"/>
                <w:lang w:val="en-US"/>
              </w:rPr>
              <w:t>College of Fine and Applied Arts</w:t>
            </w:r>
            <w:r>
              <w:rPr>
                <w:rFonts w:asciiTheme="minorHAnsi" w:hAnsiTheme="minorHAnsi" w:cstheme="minorHAnsi"/>
                <w:bCs/>
                <w:sz w:val="24"/>
                <w:szCs w:val="24"/>
                <w:lang w:val="en-US"/>
              </w:rPr>
              <w:t xml:space="preserve"> that</w:t>
            </w:r>
            <w:r w:rsidRPr="00102906">
              <w:rPr>
                <w:rFonts w:asciiTheme="minorHAnsi" w:hAnsiTheme="minorHAnsi" w:cstheme="minorHAnsi"/>
                <w:bCs/>
                <w:sz w:val="24"/>
                <w:szCs w:val="24"/>
                <w:lang w:val="en-US"/>
              </w:rPr>
              <w:t xml:space="preserve"> </w:t>
            </w:r>
            <w:r>
              <w:rPr>
                <w:rFonts w:asciiTheme="minorHAnsi" w:hAnsiTheme="minorHAnsi" w:cstheme="minorHAnsi"/>
                <w:bCs/>
                <w:sz w:val="24"/>
                <w:szCs w:val="24"/>
                <w:lang w:val="en-US"/>
              </w:rPr>
              <w:t>has been</w:t>
            </w:r>
            <w:r w:rsidRPr="00102906">
              <w:rPr>
                <w:rFonts w:asciiTheme="minorHAnsi" w:hAnsiTheme="minorHAnsi" w:cstheme="minorHAnsi"/>
                <w:bCs/>
                <w:sz w:val="24"/>
                <w:szCs w:val="24"/>
                <w:lang w:val="en-US"/>
              </w:rPr>
              <w:t xml:space="preserve"> the only state institution of vocational studies in the field of arts in Serbia</w:t>
            </w:r>
            <w:r>
              <w:rPr>
                <w:rFonts w:asciiTheme="minorHAnsi" w:hAnsiTheme="minorHAnsi" w:cstheme="minorHAnsi"/>
                <w:bCs/>
                <w:sz w:val="24"/>
                <w:szCs w:val="24"/>
                <w:lang w:val="en-US"/>
              </w:rPr>
              <w:t>. It is offering 5 study programs on 2 degrees of studies:</w:t>
            </w:r>
          </w:p>
          <w:p w14:paraId="5596AE51" w14:textId="10625923" w:rsidR="00102906" w:rsidRDefault="00102906"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 xml:space="preserve">1. First degree – Bachelor (3 years – 180 </w:t>
            </w:r>
            <w:proofErr w:type="spellStart"/>
            <w:r>
              <w:rPr>
                <w:rFonts w:asciiTheme="minorHAnsi" w:hAnsiTheme="minorHAnsi" w:cstheme="minorHAnsi"/>
                <w:bCs/>
                <w:sz w:val="24"/>
                <w:szCs w:val="24"/>
                <w:lang w:val="en-US"/>
              </w:rPr>
              <w:t>ects</w:t>
            </w:r>
            <w:proofErr w:type="spellEnd"/>
            <w:r>
              <w:rPr>
                <w:rFonts w:asciiTheme="minorHAnsi" w:hAnsiTheme="minorHAnsi" w:cstheme="minorHAnsi"/>
                <w:bCs/>
                <w:sz w:val="24"/>
                <w:szCs w:val="24"/>
                <w:lang w:val="en-US"/>
              </w:rPr>
              <w:t>) with following study programs: Graphic design; Interior Design and Media and Images.</w:t>
            </w:r>
          </w:p>
          <w:p w14:paraId="28024BD7" w14:textId="0F27ADB3" w:rsidR="00102906" w:rsidRDefault="00102906"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 xml:space="preserve">2. Second degree of studies – Master (2 years – 120 </w:t>
            </w:r>
            <w:proofErr w:type="spellStart"/>
            <w:r>
              <w:rPr>
                <w:rFonts w:asciiTheme="minorHAnsi" w:hAnsiTheme="minorHAnsi" w:cstheme="minorHAnsi"/>
                <w:bCs/>
                <w:sz w:val="24"/>
                <w:szCs w:val="24"/>
                <w:lang w:val="en-US"/>
              </w:rPr>
              <w:t>ects</w:t>
            </w:r>
            <w:proofErr w:type="spellEnd"/>
            <w:r>
              <w:rPr>
                <w:rFonts w:asciiTheme="minorHAnsi" w:hAnsiTheme="minorHAnsi" w:cstheme="minorHAnsi"/>
                <w:bCs/>
                <w:sz w:val="24"/>
                <w:szCs w:val="24"/>
                <w:lang w:val="en-US"/>
              </w:rPr>
              <w:t>) with following study programs: Audio-visual compositions and Design.</w:t>
            </w:r>
          </w:p>
          <w:p w14:paraId="67C832D9" w14:textId="5BAAF59C" w:rsidR="005E6239" w:rsidRPr="005E6239" w:rsidRDefault="00761376"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 xml:space="preserve">This Department has very developed cooperation with vocational education institutions in Serbia, especially in Belgrade. Almost all the students are coming from vocational Art schools from Belgrade. A lot of the teachers from vet Art schools have diploma of the Department for Arts and Design. </w:t>
            </w:r>
          </w:p>
        </w:tc>
      </w:tr>
    </w:tbl>
    <w:p w14:paraId="09B3701E" w14:textId="5056BBE3" w:rsidR="004C0494" w:rsidRPr="00667DDB" w:rsidRDefault="004C0494">
      <w:pPr>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207CD" w:rsidRPr="00667DDB" w14:paraId="29D55462" w14:textId="77777777" w:rsidTr="004C0494">
        <w:tc>
          <w:tcPr>
            <w:tcW w:w="9918" w:type="dxa"/>
            <w:tcBorders>
              <w:bottom w:val="dashed" w:sz="4" w:space="0" w:color="auto"/>
            </w:tcBorders>
          </w:tcPr>
          <w:p w14:paraId="4FE546AE" w14:textId="1DA979D4" w:rsidR="002207CD" w:rsidRPr="00667DDB" w:rsidRDefault="002207CD" w:rsidP="00B46D9F">
            <w:pPr>
              <w:autoSpaceDE w:val="0"/>
              <w:autoSpaceDN w:val="0"/>
              <w:adjustRightInd w:val="0"/>
              <w:spacing w:before="120" w:after="120" w:line="240" w:lineRule="auto"/>
              <w:rPr>
                <w:rFonts w:asciiTheme="minorHAnsi" w:hAnsiTheme="minorHAnsi" w:cstheme="minorHAnsi"/>
                <w:sz w:val="24"/>
                <w:szCs w:val="24"/>
                <w:lang w:val="en-US"/>
              </w:rPr>
            </w:pPr>
            <w:r w:rsidRPr="00667DDB">
              <w:rPr>
                <w:rFonts w:asciiTheme="minorHAnsi" w:hAnsiTheme="minorHAnsi" w:cstheme="minorHAnsi"/>
                <w:sz w:val="24"/>
                <w:szCs w:val="24"/>
                <w:lang w:val="en-US"/>
              </w:rPr>
              <w:t xml:space="preserve">What are the activities and experience of the partner </w:t>
            </w:r>
            <w:proofErr w:type="spellStart"/>
            <w:r w:rsidRPr="00667DDB">
              <w:rPr>
                <w:rFonts w:asciiTheme="minorHAnsi" w:hAnsiTheme="minorHAnsi" w:cstheme="minorHAnsi"/>
                <w:sz w:val="24"/>
                <w:szCs w:val="24"/>
                <w:lang w:val="en-US"/>
              </w:rPr>
              <w:t>organisation</w:t>
            </w:r>
            <w:proofErr w:type="spellEnd"/>
            <w:r w:rsidRPr="00667DDB">
              <w:rPr>
                <w:rFonts w:asciiTheme="minorHAnsi" w:hAnsiTheme="minorHAnsi" w:cstheme="minorHAnsi"/>
                <w:sz w:val="24"/>
                <w:szCs w:val="24"/>
                <w:lang w:val="en-US"/>
              </w:rPr>
              <w:t xml:space="preserve"> in the areas relevant for this project? What are the skills and/or expertise of key persons involved in this project? </w:t>
            </w:r>
          </w:p>
        </w:tc>
      </w:tr>
      <w:tr w:rsidR="004C0494" w:rsidRPr="00667DDB" w14:paraId="69B26BF0" w14:textId="77777777" w:rsidTr="007700B4">
        <w:trPr>
          <w:trHeight w:val="350"/>
        </w:trPr>
        <w:tc>
          <w:tcPr>
            <w:tcW w:w="9918" w:type="dxa"/>
            <w:tcBorders>
              <w:top w:val="dashed" w:sz="4" w:space="0" w:color="auto"/>
            </w:tcBorders>
          </w:tcPr>
          <w:p w14:paraId="21C7E691" w14:textId="46F566DE" w:rsidR="000D6AEE" w:rsidRDefault="000D6AEE" w:rsidP="003A2FFA">
            <w:pPr>
              <w:spacing w:after="6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BAPUSS have a net of VET high schools as its stakeholders, because a lot of students from VET high schools, after graduating, go on with their formal education at BAPUSS. Also, a lot of teachers from VET high schools are our former students (BAPUSS alumni). </w:t>
            </w:r>
          </w:p>
          <w:p w14:paraId="0D9ED39F" w14:textId="1F532B42" w:rsidR="000D6AEE" w:rsidRPr="000D6AEE" w:rsidRDefault="000D6AEE" w:rsidP="000D6AEE">
            <w:pPr>
              <w:spacing w:after="6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BAPUSS also has Unit for internship and career guidance. B</w:t>
            </w:r>
            <w:r w:rsidRPr="000D6AEE">
              <w:rPr>
                <w:rFonts w:asciiTheme="minorHAnsi" w:hAnsiTheme="minorHAnsi" w:cstheme="minorHAnsi"/>
                <w:sz w:val="24"/>
                <w:szCs w:val="24"/>
                <w:lang w:val="en-US"/>
              </w:rPr>
              <w:t>y Curriculum</w:t>
            </w:r>
            <w:r>
              <w:rPr>
                <w:rFonts w:asciiTheme="minorHAnsi" w:hAnsiTheme="minorHAnsi" w:cstheme="minorHAnsi"/>
                <w:sz w:val="24"/>
                <w:szCs w:val="24"/>
                <w:lang w:val="en-US"/>
              </w:rPr>
              <w:t xml:space="preserve"> of all study programs</w:t>
            </w:r>
            <w:r w:rsidRPr="000D6AEE">
              <w:rPr>
                <w:rFonts w:asciiTheme="minorHAnsi" w:hAnsiTheme="minorHAnsi" w:cstheme="minorHAnsi"/>
                <w:sz w:val="24"/>
                <w:szCs w:val="24"/>
                <w:lang w:val="en-US"/>
              </w:rPr>
              <w:t xml:space="preserve"> students spend some time at an internship at the Center for Practical Education (business and other entities, state bodies, enterprises and institutions) and the knowledge thus acquired transfer into a form of project work.</w:t>
            </w:r>
            <w:r>
              <w:rPr>
                <w:rFonts w:asciiTheme="minorHAnsi" w:hAnsiTheme="minorHAnsi" w:cstheme="minorHAnsi"/>
                <w:sz w:val="24"/>
                <w:szCs w:val="24"/>
                <w:lang w:val="en-US"/>
              </w:rPr>
              <w:t xml:space="preserve"> </w:t>
            </w:r>
            <w:r w:rsidRPr="000D6AEE">
              <w:rPr>
                <w:rFonts w:asciiTheme="minorHAnsi" w:hAnsiTheme="minorHAnsi" w:cstheme="minorHAnsi"/>
                <w:sz w:val="24"/>
                <w:szCs w:val="24"/>
                <w:lang w:val="en-US"/>
              </w:rPr>
              <w:t>Internship represents a form of practical learning that includes staying at the Center for Practical Education, where a student is introduced to the way of doing business, participating in everyday activities, directly observing the employees, but also performing tasks of lesser or greater complexity.</w:t>
            </w:r>
          </w:p>
          <w:p w14:paraId="4F782E49" w14:textId="658E7AD9" w:rsidR="000D6AEE" w:rsidRDefault="000D6AEE" w:rsidP="000D6AEE">
            <w:pPr>
              <w:spacing w:after="60" w:line="240" w:lineRule="auto"/>
              <w:jc w:val="both"/>
              <w:rPr>
                <w:rFonts w:asciiTheme="minorHAnsi" w:hAnsiTheme="minorHAnsi" w:cstheme="minorHAnsi"/>
                <w:sz w:val="24"/>
                <w:szCs w:val="24"/>
                <w:lang w:val="en-US"/>
              </w:rPr>
            </w:pPr>
            <w:r w:rsidRPr="000D6AEE">
              <w:rPr>
                <w:rFonts w:asciiTheme="minorHAnsi" w:hAnsiTheme="minorHAnsi" w:cstheme="minorHAnsi"/>
                <w:sz w:val="24"/>
                <w:szCs w:val="24"/>
                <w:lang w:val="en-US"/>
              </w:rPr>
              <w:t>Internship aims to improve the ability of students to successfully implement professional knowledge and methods in practical situations, and to contribute to more intensive linking of theory and practice.</w:t>
            </w:r>
            <w:r>
              <w:rPr>
                <w:rFonts w:asciiTheme="minorHAnsi" w:hAnsiTheme="minorHAnsi" w:cstheme="minorHAnsi"/>
                <w:sz w:val="24"/>
                <w:szCs w:val="24"/>
                <w:lang w:val="en-US"/>
              </w:rPr>
              <w:t xml:space="preserve"> </w:t>
            </w:r>
            <w:r w:rsidRPr="000D6AEE">
              <w:rPr>
                <w:rFonts w:asciiTheme="minorHAnsi" w:hAnsiTheme="minorHAnsi" w:cstheme="minorHAnsi"/>
                <w:sz w:val="24"/>
                <w:szCs w:val="24"/>
                <w:lang w:val="en-US"/>
              </w:rPr>
              <w:t>Students, who have completed an internship in the organization of Belgrade Business and Art Academy of Applied Studies, receive the appropriate certificate, which represents the proof that they have acquired certain practical knowledge in working organization in which they have completed the internship</w:t>
            </w:r>
          </w:p>
          <w:p w14:paraId="6132ECDF" w14:textId="7DEB4CFC" w:rsidR="00761376" w:rsidRPr="00761376" w:rsidRDefault="000D6AEE" w:rsidP="003A2FFA">
            <w:pPr>
              <w:spacing w:after="6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lastRenderedPageBreak/>
              <w:t>At</w:t>
            </w:r>
            <w:r w:rsidR="00761376">
              <w:rPr>
                <w:rFonts w:asciiTheme="minorHAnsi" w:hAnsiTheme="minorHAnsi" w:cstheme="minorHAnsi"/>
                <w:sz w:val="24"/>
                <w:szCs w:val="24"/>
                <w:lang w:val="en-US"/>
              </w:rPr>
              <w:t xml:space="preserve"> the Department of Arts and Design, there is Project Art Center - </w:t>
            </w:r>
            <w:r w:rsidR="00761376" w:rsidRPr="00761376">
              <w:rPr>
                <w:rFonts w:asciiTheme="minorHAnsi" w:hAnsiTheme="minorHAnsi" w:cstheme="minorHAnsi"/>
                <w:sz w:val="24"/>
                <w:szCs w:val="24"/>
                <w:lang w:val="en-US"/>
              </w:rPr>
              <w:t>Center for projects, international and local cooperation, extracurricular activities and communications</w:t>
            </w:r>
            <w:r w:rsidR="00761376">
              <w:rPr>
                <w:rFonts w:asciiTheme="minorHAnsi" w:hAnsiTheme="minorHAnsi" w:cstheme="minorHAnsi"/>
                <w:sz w:val="24"/>
                <w:szCs w:val="24"/>
                <w:lang w:val="en-US"/>
              </w:rPr>
              <w:t xml:space="preserve">. It </w:t>
            </w:r>
            <w:r w:rsidR="00761376" w:rsidRPr="00761376">
              <w:rPr>
                <w:rFonts w:asciiTheme="minorHAnsi" w:hAnsiTheme="minorHAnsi" w:cstheme="minorHAnsi"/>
                <w:sz w:val="24"/>
                <w:szCs w:val="24"/>
                <w:lang w:val="en-US"/>
              </w:rPr>
              <w:t xml:space="preserve">was established for the purpose of more efficient implementation of the basic strategic commitments. Projects Art Center is an operational and executive unit within the </w:t>
            </w:r>
            <w:r w:rsidR="00761376">
              <w:rPr>
                <w:rFonts w:asciiTheme="minorHAnsi" w:hAnsiTheme="minorHAnsi" w:cstheme="minorHAnsi"/>
                <w:sz w:val="24"/>
                <w:szCs w:val="24"/>
                <w:lang w:val="en-US"/>
              </w:rPr>
              <w:t>BAPUSS</w:t>
            </w:r>
            <w:r w:rsidR="00761376" w:rsidRPr="00761376">
              <w:rPr>
                <w:rFonts w:asciiTheme="minorHAnsi" w:hAnsiTheme="minorHAnsi" w:cstheme="minorHAnsi"/>
                <w:sz w:val="24"/>
                <w:szCs w:val="24"/>
                <w:lang w:val="en-US"/>
              </w:rPr>
              <w:t>, which in scope of authority for international cooperation, starts, maintains and develops cooperation with other higher education institutions abroad and other international organizations. Also, the Project Art Center provides support to students, teaching and nonteaching staff during engagement in various international projects.</w:t>
            </w:r>
          </w:p>
          <w:p w14:paraId="21FC1D58" w14:textId="77777777" w:rsidR="001726AC" w:rsidRDefault="001726AC" w:rsidP="003A2FFA">
            <w:pPr>
              <w:spacing w:after="60" w:line="240" w:lineRule="auto"/>
              <w:jc w:val="both"/>
              <w:rPr>
                <w:rFonts w:asciiTheme="minorHAnsi" w:hAnsiTheme="minorHAnsi" w:cstheme="minorHAnsi"/>
                <w:sz w:val="24"/>
                <w:szCs w:val="24"/>
                <w:lang w:val="en-US"/>
              </w:rPr>
            </w:pPr>
          </w:p>
          <w:p w14:paraId="307FE671" w14:textId="540E50C6" w:rsidR="001726AC" w:rsidRPr="001726AC" w:rsidRDefault="001726AC" w:rsidP="003A2FFA">
            <w:pPr>
              <w:spacing w:after="60" w:line="240" w:lineRule="auto"/>
              <w:jc w:val="both"/>
              <w:rPr>
                <w:rFonts w:asciiTheme="minorHAnsi" w:hAnsiTheme="minorHAnsi" w:cstheme="minorHAnsi"/>
                <w:b/>
                <w:sz w:val="24"/>
                <w:szCs w:val="24"/>
                <w:lang w:val="en-US"/>
              </w:rPr>
            </w:pPr>
            <w:r w:rsidRPr="001726AC">
              <w:rPr>
                <w:rFonts w:asciiTheme="minorHAnsi" w:hAnsiTheme="minorHAnsi" w:cstheme="minorHAnsi"/>
                <w:b/>
                <w:sz w:val="24"/>
                <w:szCs w:val="24"/>
                <w:lang w:val="en-US"/>
              </w:rPr>
              <w:t>ECONOMY FIELD PROFESSORS THAT ARE PART OF PROJECT TEAM:</w:t>
            </w:r>
          </w:p>
          <w:p w14:paraId="7B912E08" w14:textId="3B7DAB65" w:rsidR="002725B7" w:rsidRDefault="002725B7" w:rsidP="003A2FFA">
            <w:pPr>
              <w:spacing w:after="6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1. </w:t>
            </w:r>
            <w:r w:rsidRPr="001726AC">
              <w:rPr>
                <w:rFonts w:asciiTheme="minorHAnsi" w:hAnsiTheme="minorHAnsi" w:cstheme="minorHAnsi"/>
                <w:b/>
                <w:sz w:val="24"/>
                <w:szCs w:val="24"/>
                <w:lang w:val="en-US"/>
              </w:rPr>
              <w:t xml:space="preserve">Prof. </w:t>
            </w:r>
            <w:proofErr w:type="spellStart"/>
            <w:r w:rsidRPr="001726AC">
              <w:rPr>
                <w:rFonts w:asciiTheme="minorHAnsi" w:hAnsiTheme="minorHAnsi" w:cstheme="minorHAnsi"/>
                <w:b/>
                <w:sz w:val="24"/>
                <w:szCs w:val="24"/>
                <w:lang w:val="en-US"/>
              </w:rPr>
              <w:t>Miloš</w:t>
            </w:r>
            <w:proofErr w:type="spellEnd"/>
            <w:r w:rsidRPr="001726AC">
              <w:rPr>
                <w:rFonts w:asciiTheme="minorHAnsi" w:hAnsiTheme="minorHAnsi" w:cstheme="minorHAnsi"/>
                <w:b/>
                <w:sz w:val="24"/>
                <w:szCs w:val="24"/>
                <w:lang w:val="en-US"/>
              </w:rPr>
              <w:t xml:space="preserve"> Pavlović, PhD </w:t>
            </w:r>
            <w:r>
              <w:rPr>
                <w:rFonts w:asciiTheme="minorHAnsi" w:hAnsiTheme="minorHAnsi" w:cstheme="minorHAnsi"/>
                <w:sz w:val="24"/>
                <w:szCs w:val="24"/>
                <w:lang w:val="en-US"/>
              </w:rPr>
              <w:t>is the project coordinator. Skills: finance and accounting, entrepreneurship, financial management.</w:t>
            </w:r>
          </w:p>
          <w:p w14:paraId="74E9E6A3" w14:textId="736A14B0" w:rsidR="001726AC" w:rsidRDefault="002725B7" w:rsidP="00CE4057">
            <w:pPr>
              <w:spacing w:after="6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Milo</w:t>
            </w:r>
            <w:r>
              <w:rPr>
                <w:rFonts w:asciiTheme="minorHAnsi" w:hAnsiTheme="minorHAnsi" w:cstheme="minorHAnsi"/>
                <w:sz w:val="24"/>
                <w:szCs w:val="24"/>
                <w:lang w:val="sr-Latn-RS"/>
              </w:rPr>
              <w:t>š Pavlović</w:t>
            </w:r>
            <w:r w:rsidRPr="002725B7">
              <w:rPr>
                <w:rFonts w:asciiTheme="minorHAnsi" w:hAnsiTheme="minorHAnsi" w:cstheme="minorHAnsi"/>
                <w:sz w:val="24"/>
                <w:szCs w:val="24"/>
                <w:lang w:val="en-US"/>
              </w:rPr>
              <w:t xml:space="preserve"> completed his postgraduate studies (master and PhD) at the Faculty of Economics, University of </w:t>
            </w:r>
            <w:proofErr w:type="spellStart"/>
            <w:r w:rsidRPr="002725B7">
              <w:rPr>
                <w:rFonts w:asciiTheme="minorHAnsi" w:hAnsiTheme="minorHAnsi" w:cstheme="minorHAnsi"/>
                <w:sz w:val="24"/>
                <w:szCs w:val="24"/>
                <w:lang w:val="en-US"/>
              </w:rPr>
              <w:t>Niš</w:t>
            </w:r>
            <w:proofErr w:type="spellEnd"/>
            <w:r w:rsidRPr="002725B7">
              <w:rPr>
                <w:rFonts w:asciiTheme="minorHAnsi" w:hAnsiTheme="minorHAnsi" w:cstheme="minorHAnsi"/>
                <w:sz w:val="24"/>
                <w:szCs w:val="24"/>
                <w:lang w:val="en-US"/>
              </w:rPr>
              <w:t xml:space="preserve">, in the field of Finance and Accounting. He is currently working at Belgrade Business and Arts Academy of Applied Studies as a professor of applied studies in the field of Accounting, Auditing and Control. He is also working at the Faculty of Economics, University of </w:t>
            </w:r>
            <w:proofErr w:type="spellStart"/>
            <w:r w:rsidRPr="002725B7">
              <w:rPr>
                <w:rFonts w:asciiTheme="minorHAnsi" w:hAnsiTheme="minorHAnsi" w:cstheme="minorHAnsi"/>
                <w:sz w:val="24"/>
                <w:szCs w:val="24"/>
                <w:lang w:val="en-US"/>
              </w:rPr>
              <w:t>Priština</w:t>
            </w:r>
            <w:proofErr w:type="spellEnd"/>
            <w:r w:rsidRPr="002725B7">
              <w:rPr>
                <w:rFonts w:asciiTheme="minorHAnsi" w:hAnsiTheme="minorHAnsi" w:cstheme="minorHAnsi"/>
                <w:sz w:val="24"/>
                <w:szCs w:val="24"/>
                <w:lang w:val="en-US"/>
              </w:rPr>
              <w:t>, as an assistant professor. He is the author or co-author of more than 40 papers in numerous journals and has participated in more than 10 scientific and international conferences in the country and abroad. He participated in several Tempus projects and is currently a participant in the project of the Ministry of Education, Science and Technological Development. He speaks English and Italian.</w:t>
            </w:r>
          </w:p>
          <w:p w14:paraId="1B0F0158" w14:textId="77777777" w:rsidR="001726AC" w:rsidRDefault="001726AC" w:rsidP="003A2FFA">
            <w:pPr>
              <w:spacing w:after="0" w:line="240" w:lineRule="auto"/>
              <w:jc w:val="both"/>
              <w:rPr>
                <w:rFonts w:asciiTheme="minorHAnsi" w:hAnsiTheme="minorHAnsi" w:cstheme="minorHAnsi"/>
                <w:sz w:val="24"/>
                <w:szCs w:val="24"/>
                <w:lang w:val="en-US"/>
              </w:rPr>
            </w:pPr>
          </w:p>
          <w:p w14:paraId="75328755" w14:textId="29B34BC3" w:rsidR="003A2FFA" w:rsidRDefault="001726AC" w:rsidP="003A2FFA">
            <w:pPr>
              <w:spacing w:after="0" w:line="240" w:lineRule="auto"/>
              <w:jc w:val="both"/>
              <w:rPr>
                <w:rFonts w:asciiTheme="minorHAnsi" w:hAnsiTheme="minorHAnsi" w:cstheme="minorHAnsi"/>
                <w:b/>
                <w:sz w:val="24"/>
                <w:szCs w:val="24"/>
                <w:lang w:val="en-US"/>
              </w:rPr>
            </w:pPr>
            <w:r w:rsidRPr="001726AC">
              <w:rPr>
                <w:rFonts w:asciiTheme="minorHAnsi" w:hAnsiTheme="minorHAnsi" w:cstheme="minorHAnsi"/>
                <w:b/>
                <w:sz w:val="24"/>
                <w:szCs w:val="24"/>
                <w:lang w:val="en-US"/>
              </w:rPr>
              <w:t>ARTS AND DESIGN FIELD PROFESSORS THAT ARE PART OF PROJECT TEAM:</w:t>
            </w:r>
          </w:p>
          <w:p w14:paraId="5E6E338E" w14:textId="77777777" w:rsidR="001726AC" w:rsidRPr="001726AC" w:rsidRDefault="001726AC" w:rsidP="003A2FFA">
            <w:pPr>
              <w:spacing w:after="0" w:line="240" w:lineRule="auto"/>
              <w:jc w:val="both"/>
              <w:rPr>
                <w:rFonts w:asciiTheme="minorHAnsi" w:hAnsiTheme="minorHAnsi" w:cstheme="minorHAnsi"/>
                <w:b/>
                <w:sz w:val="24"/>
                <w:szCs w:val="24"/>
                <w:lang w:val="en-US"/>
              </w:rPr>
            </w:pPr>
          </w:p>
          <w:p w14:paraId="1B2740CC" w14:textId="24716F44" w:rsidR="002725B7" w:rsidRPr="002725B7" w:rsidRDefault="00EE1DB9" w:rsidP="003A2FFA">
            <w:p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2</w:t>
            </w:r>
            <w:r w:rsidR="002725B7">
              <w:rPr>
                <w:rFonts w:asciiTheme="minorHAnsi" w:hAnsiTheme="minorHAnsi" w:cstheme="minorHAnsi"/>
                <w:sz w:val="24"/>
                <w:szCs w:val="24"/>
                <w:lang w:val="en-US"/>
              </w:rPr>
              <w:t xml:space="preserve">. </w:t>
            </w:r>
            <w:r w:rsidR="002725B7" w:rsidRPr="001726AC">
              <w:rPr>
                <w:rFonts w:asciiTheme="minorHAnsi" w:hAnsiTheme="minorHAnsi" w:cstheme="minorHAnsi"/>
                <w:b/>
                <w:sz w:val="24"/>
                <w:szCs w:val="24"/>
                <w:lang w:val="en-US"/>
              </w:rPr>
              <w:t xml:space="preserve">Prof. </w:t>
            </w:r>
            <w:proofErr w:type="spellStart"/>
            <w:r w:rsidR="002725B7" w:rsidRPr="001726AC">
              <w:rPr>
                <w:rFonts w:asciiTheme="minorHAnsi" w:hAnsiTheme="minorHAnsi" w:cstheme="minorHAnsi"/>
                <w:b/>
                <w:sz w:val="24"/>
                <w:szCs w:val="24"/>
                <w:lang w:val="en-US"/>
              </w:rPr>
              <w:t>Miodrag</w:t>
            </w:r>
            <w:proofErr w:type="spellEnd"/>
            <w:r w:rsidR="002725B7" w:rsidRPr="001726AC">
              <w:rPr>
                <w:rFonts w:asciiTheme="minorHAnsi" w:hAnsiTheme="minorHAnsi" w:cstheme="minorHAnsi"/>
                <w:b/>
                <w:sz w:val="24"/>
                <w:szCs w:val="24"/>
                <w:lang w:val="en-US"/>
              </w:rPr>
              <w:t xml:space="preserve"> </w:t>
            </w:r>
            <w:proofErr w:type="spellStart"/>
            <w:r w:rsidR="002725B7" w:rsidRPr="001726AC">
              <w:rPr>
                <w:rFonts w:asciiTheme="minorHAnsi" w:hAnsiTheme="minorHAnsi" w:cstheme="minorHAnsi"/>
                <w:b/>
                <w:sz w:val="24"/>
                <w:szCs w:val="24"/>
                <w:lang w:val="en-US"/>
              </w:rPr>
              <w:t>Krkobabić</w:t>
            </w:r>
            <w:proofErr w:type="spellEnd"/>
            <w:r w:rsidR="002725B7" w:rsidRPr="001726AC">
              <w:rPr>
                <w:rFonts w:asciiTheme="minorHAnsi" w:hAnsiTheme="minorHAnsi" w:cstheme="minorHAnsi"/>
                <w:b/>
                <w:sz w:val="24"/>
                <w:szCs w:val="24"/>
                <w:lang w:val="en-US"/>
              </w:rPr>
              <w:t>, PhD</w:t>
            </w:r>
            <w:r w:rsidR="002725B7">
              <w:rPr>
                <w:rFonts w:asciiTheme="minorHAnsi" w:hAnsiTheme="minorHAnsi" w:cstheme="minorHAnsi"/>
                <w:sz w:val="24"/>
                <w:szCs w:val="24"/>
                <w:lang w:val="en-US"/>
              </w:rPr>
              <w:t xml:space="preserve"> is an expert for Art and Design</w:t>
            </w:r>
            <w:r w:rsidR="003A2FFA">
              <w:rPr>
                <w:rFonts w:asciiTheme="minorHAnsi" w:hAnsiTheme="minorHAnsi" w:cstheme="minorHAnsi"/>
                <w:sz w:val="24"/>
                <w:szCs w:val="24"/>
                <w:lang w:val="en-US"/>
              </w:rPr>
              <w:t xml:space="preserve"> and </w:t>
            </w:r>
            <w:r w:rsidR="002725B7" w:rsidRPr="002725B7">
              <w:rPr>
                <w:rFonts w:asciiTheme="minorHAnsi" w:hAnsiTheme="minorHAnsi" w:cstheme="minorHAnsi"/>
                <w:sz w:val="24"/>
                <w:szCs w:val="24"/>
                <w:lang w:val="en-US"/>
              </w:rPr>
              <w:t>Head of the Department of Art and Project Manager of the Art Center</w:t>
            </w:r>
          </w:p>
          <w:p w14:paraId="72CB95EB" w14:textId="71534CBE" w:rsidR="002725B7" w:rsidRPr="002725B7" w:rsidRDefault="002725B7" w:rsidP="003A2FFA">
            <w:pPr>
              <w:spacing w:after="0" w:line="240" w:lineRule="auto"/>
              <w:jc w:val="both"/>
              <w:rPr>
                <w:rFonts w:asciiTheme="minorHAnsi" w:hAnsiTheme="minorHAnsi" w:cstheme="minorHAnsi"/>
                <w:sz w:val="24"/>
                <w:szCs w:val="24"/>
                <w:lang w:val="en-US"/>
              </w:rPr>
            </w:pPr>
            <w:r w:rsidRPr="002725B7">
              <w:rPr>
                <w:rFonts w:asciiTheme="minorHAnsi" w:hAnsiTheme="minorHAnsi" w:cstheme="minorHAnsi"/>
                <w:sz w:val="24"/>
                <w:szCs w:val="24"/>
                <w:lang w:val="en-US"/>
              </w:rPr>
              <w:t>He graduated, obtained his master's degree and doctorate at the Faculty of Fine Arts in Belgrade.</w:t>
            </w:r>
          </w:p>
          <w:p w14:paraId="3D8192F6" w14:textId="3CF3D586" w:rsidR="002725B7" w:rsidRPr="002725B7" w:rsidRDefault="002725B7" w:rsidP="003A2FFA">
            <w:pPr>
              <w:spacing w:after="0" w:line="240" w:lineRule="auto"/>
              <w:jc w:val="both"/>
              <w:rPr>
                <w:rFonts w:asciiTheme="minorHAnsi" w:hAnsiTheme="minorHAnsi" w:cstheme="minorHAnsi"/>
                <w:sz w:val="24"/>
                <w:szCs w:val="24"/>
                <w:lang w:val="en-US"/>
              </w:rPr>
            </w:pPr>
            <w:r w:rsidRPr="002725B7">
              <w:rPr>
                <w:rFonts w:asciiTheme="minorHAnsi" w:hAnsiTheme="minorHAnsi" w:cstheme="minorHAnsi"/>
                <w:sz w:val="24"/>
                <w:szCs w:val="24"/>
                <w:lang w:val="en-US"/>
              </w:rPr>
              <w:t xml:space="preserve">2003–2004, as a DAAD Scholar he resided in Germany on the specialization of Audiovisual Compositions in Atelier fur </w:t>
            </w:r>
            <w:proofErr w:type="spellStart"/>
            <w:r w:rsidRPr="002725B7">
              <w:rPr>
                <w:rFonts w:asciiTheme="minorHAnsi" w:hAnsiTheme="minorHAnsi" w:cstheme="minorHAnsi"/>
                <w:sz w:val="24"/>
                <w:szCs w:val="24"/>
                <w:lang w:val="en-US"/>
              </w:rPr>
              <w:t>Zeitmedien</w:t>
            </w:r>
            <w:proofErr w:type="spellEnd"/>
            <w:r w:rsidRPr="002725B7">
              <w:rPr>
                <w:rFonts w:asciiTheme="minorHAnsi" w:hAnsiTheme="minorHAnsi" w:cstheme="minorHAnsi"/>
                <w:sz w:val="24"/>
                <w:szCs w:val="24"/>
                <w:lang w:val="en-US"/>
              </w:rPr>
              <w:t xml:space="preserve">, Hochschule fur </w:t>
            </w:r>
            <w:proofErr w:type="spellStart"/>
            <w:r w:rsidRPr="002725B7">
              <w:rPr>
                <w:rFonts w:asciiTheme="minorHAnsi" w:hAnsiTheme="minorHAnsi" w:cstheme="minorHAnsi"/>
                <w:sz w:val="24"/>
                <w:szCs w:val="24"/>
                <w:lang w:val="en-US"/>
              </w:rPr>
              <w:t>Kunste</w:t>
            </w:r>
            <w:proofErr w:type="spellEnd"/>
            <w:r w:rsidRPr="002725B7">
              <w:rPr>
                <w:rFonts w:asciiTheme="minorHAnsi" w:hAnsiTheme="minorHAnsi" w:cstheme="minorHAnsi"/>
                <w:sz w:val="24"/>
                <w:szCs w:val="24"/>
                <w:lang w:val="en-US"/>
              </w:rPr>
              <w:t>, Bremen, where he also stayed in 2010 within the DAAD Re-invitation program, on the specialization of the curriculum for the production of digital multimedia art projects in gallery and public space, as well as in 2015 on the specialization of multimedia studio design and teaching CG / VFX program, within the DAAD Study Visits for Academics - Artists and Architects program. Participant in workshops and organizer of numerous lectures in the country and abroad in various fields of computer graphics (CG) in video production and post-production of visual effects (VFX). Holder of internationally recognized certificates in the field of Montenegro / VFX: Internationally recognized Autodesk Certificate of Completion for Maya 3D / VFX Essentials: 3D modeling, weighing, rigging, lightning, rendering; Character Animation, the internationally recognized Autodesk Certificate of Completion for Maya 2D / 3D Animation; Digital Compositing Certificate…</w:t>
            </w:r>
          </w:p>
          <w:p w14:paraId="3889FD8A" w14:textId="2EEFB4B2" w:rsidR="002725B7" w:rsidRDefault="002725B7" w:rsidP="003A2FFA">
            <w:pPr>
              <w:spacing w:after="0" w:line="240" w:lineRule="auto"/>
              <w:jc w:val="both"/>
              <w:rPr>
                <w:rFonts w:asciiTheme="minorHAnsi" w:hAnsiTheme="minorHAnsi" w:cstheme="minorHAnsi"/>
                <w:sz w:val="24"/>
                <w:szCs w:val="24"/>
                <w:lang w:val="en-US"/>
              </w:rPr>
            </w:pPr>
            <w:r w:rsidRPr="002725B7">
              <w:rPr>
                <w:rFonts w:asciiTheme="minorHAnsi" w:hAnsiTheme="minorHAnsi" w:cstheme="minorHAnsi"/>
                <w:sz w:val="24"/>
                <w:szCs w:val="24"/>
                <w:lang w:val="en-US"/>
              </w:rPr>
              <w:t>Lead Expert at the European Commission for Education, Audiovisual Production and Culture (Lead Expert at EACEA European Commission - Executive Agency for Education, Audiovisual &amp; Culture, Brussels)</w:t>
            </w:r>
          </w:p>
          <w:p w14:paraId="7865484C" w14:textId="2109FD99" w:rsidR="002725B7" w:rsidRDefault="002725B7" w:rsidP="003A2FFA">
            <w:pPr>
              <w:spacing w:after="0" w:line="240" w:lineRule="auto"/>
              <w:jc w:val="both"/>
              <w:rPr>
                <w:rFonts w:asciiTheme="minorHAnsi" w:hAnsiTheme="minorHAnsi" w:cstheme="minorHAnsi"/>
                <w:sz w:val="24"/>
                <w:szCs w:val="24"/>
                <w:lang w:val="en-US"/>
              </w:rPr>
            </w:pPr>
          </w:p>
          <w:p w14:paraId="12BDF41D" w14:textId="09E5BBD8" w:rsidR="004C0494" w:rsidRDefault="00EE1DB9" w:rsidP="003A2FFA">
            <w:p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3</w:t>
            </w:r>
            <w:r w:rsidR="003A2FFA">
              <w:rPr>
                <w:rFonts w:asciiTheme="minorHAnsi" w:hAnsiTheme="minorHAnsi" w:cstheme="minorHAnsi"/>
                <w:sz w:val="24"/>
                <w:szCs w:val="24"/>
                <w:lang w:val="en-US"/>
              </w:rPr>
              <w:t xml:space="preserve">. </w:t>
            </w:r>
            <w:r w:rsidR="003A2FFA" w:rsidRPr="001726AC">
              <w:rPr>
                <w:rFonts w:asciiTheme="minorHAnsi" w:hAnsiTheme="minorHAnsi" w:cstheme="minorHAnsi"/>
                <w:b/>
                <w:sz w:val="24"/>
                <w:szCs w:val="24"/>
                <w:lang w:val="en-US"/>
              </w:rPr>
              <w:t xml:space="preserve">Prof. Dragan </w:t>
            </w:r>
            <w:proofErr w:type="spellStart"/>
            <w:r w:rsidR="003A2FFA" w:rsidRPr="001726AC">
              <w:rPr>
                <w:rFonts w:asciiTheme="minorHAnsi" w:hAnsiTheme="minorHAnsi" w:cstheme="minorHAnsi"/>
                <w:b/>
                <w:sz w:val="24"/>
                <w:szCs w:val="24"/>
                <w:lang w:val="en-US"/>
              </w:rPr>
              <w:t>Bošković</w:t>
            </w:r>
            <w:proofErr w:type="spellEnd"/>
            <w:r w:rsidR="003A2FFA" w:rsidRPr="001726AC">
              <w:rPr>
                <w:rFonts w:asciiTheme="minorHAnsi" w:hAnsiTheme="minorHAnsi" w:cstheme="minorHAnsi"/>
                <w:b/>
                <w:sz w:val="24"/>
                <w:szCs w:val="24"/>
                <w:lang w:val="en-US"/>
              </w:rPr>
              <w:t xml:space="preserve"> </w:t>
            </w:r>
            <w:r w:rsidR="003A2FFA">
              <w:rPr>
                <w:rFonts w:asciiTheme="minorHAnsi" w:hAnsiTheme="minorHAnsi" w:cstheme="minorHAnsi"/>
                <w:sz w:val="24"/>
                <w:szCs w:val="24"/>
                <w:lang w:val="en-US"/>
              </w:rPr>
              <w:t xml:space="preserve">is an expert in industrial design. </w:t>
            </w:r>
            <w:r w:rsidR="003A2FFA" w:rsidRPr="003A2FFA">
              <w:rPr>
                <w:rFonts w:asciiTheme="minorHAnsi" w:hAnsiTheme="minorHAnsi" w:cstheme="minorHAnsi"/>
                <w:sz w:val="24"/>
                <w:szCs w:val="24"/>
                <w:lang w:val="en-US"/>
              </w:rPr>
              <w:t xml:space="preserve">He graduated from the Faculty of Applied Arts and Design in Belgrade, Department of Industrial Design, in 1987. In 2004, he received his </w:t>
            </w:r>
            <w:r w:rsidR="003A2FFA" w:rsidRPr="003A2FFA">
              <w:rPr>
                <w:rFonts w:asciiTheme="minorHAnsi" w:hAnsiTheme="minorHAnsi" w:cstheme="minorHAnsi"/>
                <w:sz w:val="24"/>
                <w:szCs w:val="24"/>
                <w:lang w:val="en-US"/>
              </w:rPr>
              <w:lastRenderedPageBreak/>
              <w:t xml:space="preserve">master's degree from the Faculty of Applied Arts and Design in Belgrade, Department of Industrial Design. Work experience: 1994-1996. FPUD Belgrade, associate in the fifth year of study, Department of Industrial Design; 1996-1997. School of Design, Belgrade, professor at the Department of Industrial Design. Since 2002 he has been working at VŠLPU in Belgrade, in 2007 he was elected professor. Field of professional activity: industrial design, CAD / CAM design, graphic design, illustration. Exhibitions and works: 2000. Exhibition of small plastics and drawings, DCC Belgrade, </w:t>
            </w:r>
            <w:proofErr w:type="spellStart"/>
            <w:r w:rsidR="003A2FFA" w:rsidRPr="003A2FFA">
              <w:rPr>
                <w:rFonts w:asciiTheme="minorHAnsi" w:hAnsiTheme="minorHAnsi" w:cstheme="minorHAnsi"/>
                <w:sz w:val="24"/>
                <w:szCs w:val="24"/>
                <w:lang w:val="en-US"/>
              </w:rPr>
              <w:t>Stepenik</w:t>
            </w:r>
            <w:proofErr w:type="spellEnd"/>
            <w:r w:rsidR="003A2FFA" w:rsidRPr="003A2FFA">
              <w:rPr>
                <w:rFonts w:asciiTheme="minorHAnsi" w:hAnsiTheme="minorHAnsi" w:cstheme="minorHAnsi"/>
                <w:sz w:val="24"/>
                <w:szCs w:val="24"/>
                <w:lang w:val="en-US"/>
              </w:rPr>
              <w:t xml:space="preserve"> Gallery; 2002 design of the Strong nature sign and logo, Elephant.co, Belgrade; 2003-2007. packaging design of the Strong nature production program, Elephant.co, Belgrade; 2004. bucket design Revita </w:t>
            </w:r>
            <w:proofErr w:type="spellStart"/>
            <w:r w:rsidR="003A2FFA" w:rsidRPr="003A2FFA">
              <w:rPr>
                <w:rFonts w:asciiTheme="minorHAnsi" w:hAnsiTheme="minorHAnsi" w:cstheme="minorHAnsi"/>
                <w:sz w:val="24"/>
                <w:szCs w:val="24"/>
                <w:lang w:val="en-US"/>
              </w:rPr>
              <w:t>Altamed</w:t>
            </w:r>
            <w:proofErr w:type="spellEnd"/>
            <w:r w:rsidR="003A2FFA" w:rsidRPr="003A2FFA">
              <w:rPr>
                <w:rFonts w:asciiTheme="minorHAnsi" w:hAnsiTheme="minorHAnsi" w:cstheme="minorHAnsi"/>
                <w:sz w:val="24"/>
                <w:szCs w:val="24"/>
                <w:lang w:val="en-US"/>
              </w:rPr>
              <w:t>, Belgrade; 2008. 3D modeling of product lines C ketchup and C mustard, ‘</w:t>
            </w:r>
            <w:proofErr w:type="spellStart"/>
            <w:r w:rsidR="003A2FFA" w:rsidRPr="003A2FFA">
              <w:rPr>
                <w:rFonts w:asciiTheme="minorHAnsi" w:hAnsiTheme="minorHAnsi" w:cstheme="minorHAnsi"/>
                <w:sz w:val="24"/>
                <w:szCs w:val="24"/>
                <w:lang w:val="en-US"/>
              </w:rPr>
              <w:t>Centroproizvod</w:t>
            </w:r>
            <w:proofErr w:type="spellEnd"/>
            <w:r w:rsidR="003A2FFA" w:rsidRPr="003A2FFA">
              <w:rPr>
                <w:rFonts w:asciiTheme="minorHAnsi" w:hAnsiTheme="minorHAnsi" w:cstheme="minorHAnsi"/>
                <w:sz w:val="24"/>
                <w:szCs w:val="24"/>
                <w:lang w:val="en-US"/>
              </w:rPr>
              <w:t>’, Belgrade.</w:t>
            </w:r>
            <w:r w:rsidR="004C0494" w:rsidRPr="00667DDB">
              <w:rPr>
                <w:rFonts w:asciiTheme="minorHAnsi" w:hAnsiTheme="minorHAnsi" w:cstheme="minorHAnsi"/>
                <w:sz w:val="24"/>
                <w:szCs w:val="24"/>
                <w:lang w:val="en-US"/>
              </w:rPr>
              <w:t xml:space="preserve"> </w:t>
            </w:r>
          </w:p>
          <w:p w14:paraId="00F022EF" w14:textId="1778D7A2" w:rsidR="001726AC" w:rsidRDefault="001726AC" w:rsidP="003A2FFA">
            <w:pPr>
              <w:spacing w:after="0" w:line="240" w:lineRule="auto"/>
              <w:jc w:val="both"/>
              <w:rPr>
                <w:rFonts w:asciiTheme="minorHAnsi" w:hAnsiTheme="minorHAnsi" w:cstheme="minorHAnsi"/>
                <w:sz w:val="24"/>
                <w:szCs w:val="24"/>
                <w:lang w:val="en-US"/>
              </w:rPr>
            </w:pPr>
          </w:p>
          <w:p w14:paraId="11F52D29" w14:textId="77777777" w:rsidR="001726AC" w:rsidRDefault="001726AC" w:rsidP="003A2FFA">
            <w:pPr>
              <w:spacing w:after="0" w:line="240" w:lineRule="auto"/>
              <w:jc w:val="both"/>
              <w:rPr>
                <w:rFonts w:asciiTheme="minorHAnsi" w:hAnsiTheme="minorHAnsi" w:cstheme="minorHAnsi"/>
                <w:sz w:val="24"/>
                <w:szCs w:val="24"/>
                <w:lang w:val="en-US"/>
              </w:rPr>
            </w:pPr>
          </w:p>
          <w:p w14:paraId="4D1F7874" w14:textId="05D22B91" w:rsidR="00B17746" w:rsidRDefault="001726AC" w:rsidP="003A2FFA">
            <w:pPr>
              <w:spacing w:after="0" w:line="240" w:lineRule="auto"/>
              <w:jc w:val="both"/>
              <w:rPr>
                <w:rFonts w:asciiTheme="minorHAnsi" w:hAnsiTheme="minorHAnsi" w:cstheme="minorHAnsi"/>
                <w:b/>
                <w:sz w:val="24"/>
                <w:szCs w:val="24"/>
                <w:lang w:val="en-US"/>
              </w:rPr>
            </w:pPr>
            <w:r w:rsidRPr="001726AC">
              <w:rPr>
                <w:rFonts w:asciiTheme="minorHAnsi" w:hAnsiTheme="minorHAnsi" w:cstheme="minorHAnsi"/>
                <w:b/>
                <w:sz w:val="24"/>
                <w:szCs w:val="24"/>
                <w:lang w:val="en-US"/>
              </w:rPr>
              <w:t>INFORMATION TECHNOLOGIES FIELD PROFESSORS THAT ARE PART OF PROJECT TEAM:</w:t>
            </w:r>
          </w:p>
          <w:p w14:paraId="6ADE1534" w14:textId="77777777" w:rsidR="001726AC" w:rsidRPr="001726AC" w:rsidRDefault="001726AC" w:rsidP="003A2FFA">
            <w:pPr>
              <w:spacing w:after="0" w:line="240" w:lineRule="auto"/>
              <w:jc w:val="both"/>
              <w:rPr>
                <w:rFonts w:asciiTheme="minorHAnsi" w:hAnsiTheme="minorHAnsi" w:cstheme="minorHAnsi"/>
                <w:b/>
                <w:sz w:val="24"/>
                <w:szCs w:val="24"/>
                <w:lang w:val="en-US"/>
              </w:rPr>
            </w:pPr>
          </w:p>
          <w:p w14:paraId="16F0345A" w14:textId="137BF372" w:rsidR="001726AC" w:rsidRPr="001726AC" w:rsidRDefault="00EE1DB9" w:rsidP="001726AC">
            <w:p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4</w:t>
            </w:r>
            <w:r w:rsidR="001726AC" w:rsidRPr="001726AC">
              <w:rPr>
                <w:rFonts w:asciiTheme="minorHAnsi" w:hAnsiTheme="minorHAnsi" w:cstheme="minorHAnsi"/>
                <w:sz w:val="24"/>
                <w:szCs w:val="24"/>
                <w:lang w:val="en-US"/>
              </w:rPr>
              <w:t xml:space="preserve">. </w:t>
            </w:r>
            <w:r w:rsidR="001726AC" w:rsidRPr="001726AC">
              <w:rPr>
                <w:rFonts w:asciiTheme="minorHAnsi" w:hAnsiTheme="minorHAnsi" w:cstheme="minorHAnsi"/>
                <w:b/>
                <w:sz w:val="24"/>
                <w:szCs w:val="24"/>
                <w:lang w:val="en-US"/>
              </w:rPr>
              <w:t xml:space="preserve">Prof. Jasmina </w:t>
            </w:r>
            <w:proofErr w:type="spellStart"/>
            <w:r w:rsidR="001726AC" w:rsidRPr="001726AC">
              <w:rPr>
                <w:rFonts w:asciiTheme="minorHAnsi" w:hAnsiTheme="minorHAnsi" w:cstheme="minorHAnsi"/>
                <w:b/>
                <w:sz w:val="24"/>
                <w:szCs w:val="24"/>
                <w:lang w:val="en-US"/>
              </w:rPr>
              <w:t>Novaković</w:t>
            </w:r>
            <w:proofErr w:type="spellEnd"/>
            <w:r w:rsidR="001726AC" w:rsidRPr="001726AC">
              <w:rPr>
                <w:rFonts w:asciiTheme="minorHAnsi" w:hAnsiTheme="minorHAnsi" w:cstheme="minorHAnsi"/>
                <w:b/>
                <w:sz w:val="24"/>
                <w:szCs w:val="24"/>
                <w:lang w:val="en-US"/>
              </w:rPr>
              <w:t>, PhD</w:t>
            </w:r>
            <w:r w:rsidR="001726AC" w:rsidRPr="001726AC">
              <w:rPr>
                <w:rFonts w:asciiTheme="minorHAnsi" w:hAnsiTheme="minorHAnsi" w:cstheme="minorHAnsi"/>
                <w:sz w:val="24"/>
                <w:szCs w:val="24"/>
                <w:lang w:val="en-US"/>
              </w:rPr>
              <w:t xml:space="preserve"> is an expert in Information Technologies, including information systems, IT security, development of IT applications and </w:t>
            </w:r>
            <w:proofErr w:type="spellStart"/>
            <w:r w:rsidR="001726AC" w:rsidRPr="001726AC">
              <w:rPr>
                <w:rFonts w:asciiTheme="minorHAnsi" w:hAnsiTheme="minorHAnsi" w:cstheme="minorHAnsi"/>
                <w:sz w:val="24"/>
                <w:szCs w:val="24"/>
                <w:lang w:val="en-US"/>
              </w:rPr>
              <w:t>softwares</w:t>
            </w:r>
            <w:proofErr w:type="spellEnd"/>
            <w:r w:rsidR="001726AC" w:rsidRPr="001726AC">
              <w:rPr>
                <w:rFonts w:asciiTheme="minorHAnsi" w:hAnsiTheme="minorHAnsi" w:cstheme="minorHAnsi"/>
                <w:sz w:val="24"/>
                <w:szCs w:val="24"/>
                <w:lang w:val="en-US"/>
              </w:rPr>
              <w:t xml:space="preserve"> for the </w:t>
            </w:r>
            <w:proofErr w:type="spellStart"/>
            <w:r w:rsidR="001726AC" w:rsidRPr="001726AC">
              <w:rPr>
                <w:rFonts w:asciiTheme="minorHAnsi" w:hAnsiTheme="minorHAnsi" w:cstheme="minorHAnsi"/>
                <w:sz w:val="24"/>
                <w:szCs w:val="24"/>
                <w:lang w:val="en-US"/>
              </w:rPr>
              <w:t>prupose</w:t>
            </w:r>
            <w:proofErr w:type="spellEnd"/>
            <w:r w:rsidR="001726AC" w:rsidRPr="001726AC">
              <w:rPr>
                <w:rFonts w:asciiTheme="minorHAnsi" w:hAnsiTheme="minorHAnsi" w:cstheme="minorHAnsi"/>
                <w:sz w:val="24"/>
                <w:szCs w:val="24"/>
                <w:lang w:val="en-US"/>
              </w:rPr>
              <w:t xml:space="preserve"> of </w:t>
            </w:r>
            <w:proofErr w:type="spellStart"/>
            <w:r w:rsidR="001726AC" w:rsidRPr="001726AC">
              <w:rPr>
                <w:rFonts w:asciiTheme="minorHAnsi" w:hAnsiTheme="minorHAnsi" w:cstheme="minorHAnsi"/>
                <w:sz w:val="24"/>
                <w:szCs w:val="24"/>
                <w:lang w:val="en-US"/>
              </w:rPr>
              <w:t>Toursim</w:t>
            </w:r>
            <w:proofErr w:type="spellEnd"/>
            <w:r w:rsidR="001726AC" w:rsidRPr="001726AC">
              <w:rPr>
                <w:rFonts w:asciiTheme="minorHAnsi" w:hAnsiTheme="minorHAnsi" w:cstheme="minorHAnsi"/>
                <w:sz w:val="24"/>
                <w:szCs w:val="24"/>
                <w:lang w:val="en-US"/>
              </w:rPr>
              <w:t xml:space="preserve">, Finance, etc. She graduated (PhD studies) at the </w:t>
            </w:r>
            <w:proofErr w:type="spellStart"/>
            <w:r w:rsidR="001726AC" w:rsidRPr="001726AC">
              <w:rPr>
                <w:rFonts w:asciiTheme="minorHAnsi" w:hAnsiTheme="minorHAnsi" w:cstheme="minorHAnsi"/>
                <w:sz w:val="24"/>
                <w:szCs w:val="24"/>
                <w:lang w:val="en-US"/>
              </w:rPr>
              <w:t>Electrotechnic</w:t>
            </w:r>
            <w:proofErr w:type="spellEnd"/>
            <w:r w:rsidR="001726AC" w:rsidRPr="001726AC">
              <w:rPr>
                <w:rFonts w:asciiTheme="minorHAnsi" w:hAnsiTheme="minorHAnsi" w:cstheme="minorHAnsi"/>
                <w:sz w:val="24"/>
                <w:szCs w:val="24"/>
                <w:lang w:val="en-US"/>
              </w:rPr>
              <w:t xml:space="preserve"> Faculty, University of Belgrade. She is working at Belgrade Business and Arts Academy of Applied Studies, Belgrade, Serbia as a professor of applied studies for a group of IT subjects. </w:t>
            </w:r>
          </w:p>
          <w:p w14:paraId="18152B8D" w14:textId="77777777" w:rsidR="001726AC" w:rsidRPr="001726AC" w:rsidRDefault="001726AC" w:rsidP="001726AC">
            <w:pPr>
              <w:spacing w:after="0" w:line="240" w:lineRule="auto"/>
              <w:jc w:val="both"/>
              <w:rPr>
                <w:rFonts w:asciiTheme="minorHAnsi" w:hAnsiTheme="minorHAnsi" w:cstheme="minorHAnsi"/>
                <w:sz w:val="24"/>
                <w:szCs w:val="24"/>
                <w:lang w:val="en-US"/>
              </w:rPr>
            </w:pPr>
          </w:p>
          <w:p w14:paraId="7F34854E" w14:textId="000705DC" w:rsidR="001726AC" w:rsidRPr="001726AC" w:rsidRDefault="00EE1DB9" w:rsidP="001726AC">
            <w:p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5</w:t>
            </w:r>
            <w:r w:rsidR="001726AC" w:rsidRPr="001726AC">
              <w:rPr>
                <w:rFonts w:asciiTheme="minorHAnsi" w:hAnsiTheme="minorHAnsi" w:cstheme="minorHAnsi"/>
                <w:sz w:val="24"/>
                <w:szCs w:val="24"/>
                <w:lang w:val="en-US"/>
              </w:rPr>
              <w:t xml:space="preserve">. </w:t>
            </w:r>
            <w:r w:rsidR="001726AC" w:rsidRPr="001726AC">
              <w:rPr>
                <w:rFonts w:asciiTheme="minorHAnsi" w:hAnsiTheme="minorHAnsi" w:cstheme="minorHAnsi"/>
                <w:b/>
                <w:sz w:val="24"/>
                <w:szCs w:val="24"/>
                <w:lang w:val="en-US"/>
              </w:rPr>
              <w:t xml:space="preserve">Prof. </w:t>
            </w:r>
            <w:proofErr w:type="spellStart"/>
            <w:r w:rsidR="001726AC" w:rsidRPr="001726AC">
              <w:rPr>
                <w:rFonts w:asciiTheme="minorHAnsi" w:hAnsiTheme="minorHAnsi" w:cstheme="minorHAnsi"/>
                <w:b/>
                <w:sz w:val="24"/>
                <w:szCs w:val="24"/>
                <w:lang w:val="en-US"/>
              </w:rPr>
              <w:t>Suzana</w:t>
            </w:r>
            <w:proofErr w:type="spellEnd"/>
            <w:r w:rsidR="001726AC" w:rsidRPr="001726AC">
              <w:rPr>
                <w:rFonts w:asciiTheme="minorHAnsi" w:hAnsiTheme="minorHAnsi" w:cstheme="minorHAnsi"/>
                <w:b/>
                <w:sz w:val="24"/>
                <w:szCs w:val="24"/>
                <w:lang w:val="en-US"/>
              </w:rPr>
              <w:t xml:space="preserve"> </w:t>
            </w:r>
            <w:proofErr w:type="spellStart"/>
            <w:r w:rsidR="001726AC" w:rsidRPr="001726AC">
              <w:rPr>
                <w:rFonts w:asciiTheme="minorHAnsi" w:hAnsiTheme="minorHAnsi" w:cstheme="minorHAnsi"/>
                <w:b/>
                <w:sz w:val="24"/>
                <w:szCs w:val="24"/>
                <w:lang w:val="en-US"/>
              </w:rPr>
              <w:t>Marković</w:t>
            </w:r>
            <w:proofErr w:type="spellEnd"/>
            <w:r w:rsidR="001726AC" w:rsidRPr="001726AC">
              <w:rPr>
                <w:rFonts w:asciiTheme="minorHAnsi" w:hAnsiTheme="minorHAnsi" w:cstheme="minorHAnsi"/>
                <w:b/>
                <w:sz w:val="24"/>
                <w:szCs w:val="24"/>
                <w:lang w:val="en-US"/>
              </w:rPr>
              <w:t xml:space="preserve">, PhD </w:t>
            </w:r>
            <w:r w:rsidR="001726AC" w:rsidRPr="001726AC">
              <w:rPr>
                <w:rFonts w:asciiTheme="minorHAnsi" w:hAnsiTheme="minorHAnsi" w:cstheme="minorHAnsi"/>
                <w:sz w:val="24"/>
                <w:szCs w:val="24"/>
                <w:lang w:val="en-US"/>
              </w:rPr>
              <w:t xml:space="preserve">is an expert in Information System with </w:t>
            </w:r>
            <w:proofErr w:type="spellStart"/>
            <w:r w:rsidR="001726AC" w:rsidRPr="001726AC">
              <w:rPr>
                <w:rFonts w:asciiTheme="minorHAnsi" w:hAnsiTheme="minorHAnsi" w:cstheme="minorHAnsi"/>
                <w:sz w:val="24"/>
                <w:szCs w:val="24"/>
                <w:lang w:val="en-US"/>
              </w:rPr>
              <w:t>speciality</w:t>
            </w:r>
            <w:proofErr w:type="spellEnd"/>
            <w:r w:rsidR="001726AC" w:rsidRPr="001726AC">
              <w:rPr>
                <w:rFonts w:asciiTheme="minorHAnsi" w:hAnsiTheme="minorHAnsi" w:cstheme="minorHAnsi"/>
                <w:sz w:val="24"/>
                <w:szCs w:val="24"/>
                <w:lang w:val="en-US"/>
              </w:rPr>
              <w:t xml:space="preserve">  in WEB design, Graphic Design, and Systems administrating. She graduated (PhD studies) at </w:t>
            </w:r>
            <w:proofErr w:type="spellStart"/>
            <w:r w:rsidR="001726AC" w:rsidRPr="001726AC">
              <w:rPr>
                <w:rFonts w:asciiTheme="minorHAnsi" w:hAnsiTheme="minorHAnsi" w:cstheme="minorHAnsi"/>
                <w:sz w:val="24"/>
                <w:szCs w:val="24"/>
                <w:lang w:val="en-US"/>
              </w:rPr>
              <w:t>Electrotechnic</w:t>
            </w:r>
            <w:proofErr w:type="spellEnd"/>
            <w:r w:rsidR="001726AC" w:rsidRPr="001726AC">
              <w:rPr>
                <w:rFonts w:asciiTheme="minorHAnsi" w:hAnsiTheme="minorHAnsi" w:cstheme="minorHAnsi"/>
                <w:sz w:val="24"/>
                <w:szCs w:val="24"/>
                <w:lang w:val="en-US"/>
              </w:rPr>
              <w:t xml:space="preserve"> Faculty, University of Pristina, Serbia. She is currently working at Belgrade Business and Arts Academy of </w:t>
            </w:r>
            <w:proofErr w:type="spellStart"/>
            <w:r w:rsidR="001726AC" w:rsidRPr="001726AC">
              <w:rPr>
                <w:rFonts w:asciiTheme="minorHAnsi" w:hAnsiTheme="minorHAnsi" w:cstheme="minorHAnsi"/>
                <w:sz w:val="24"/>
                <w:szCs w:val="24"/>
                <w:lang w:val="en-US"/>
              </w:rPr>
              <w:t>Applide</w:t>
            </w:r>
            <w:proofErr w:type="spellEnd"/>
            <w:r w:rsidR="001726AC" w:rsidRPr="001726AC">
              <w:rPr>
                <w:rFonts w:asciiTheme="minorHAnsi" w:hAnsiTheme="minorHAnsi" w:cstheme="minorHAnsi"/>
                <w:sz w:val="24"/>
                <w:szCs w:val="24"/>
                <w:lang w:val="en-US"/>
              </w:rPr>
              <w:t xml:space="preserve"> Studies, Belgrade, Serbia as a professor of applied studies for IT group of subjects (basics of IT systems, Basics of programing, Web design, Graphic Design, Systematic business analysis). She has more than 20 </w:t>
            </w:r>
            <w:proofErr w:type="spellStart"/>
            <w:r w:rsidR="001726AC" w:rsidRPr="001726AC">
              <w:rPr>
                <w:rFonts w:asciiTheme="minorHAnsi" w:hAnsiTheme="minorHAnsi" w:cstheme="minorHAnsi"/>
                <w:sz w:val="24"/>
                <w:szCs w:val="24"/>
                <w:lang w:val="en-US"/>
              </w:rPr>
              <w:t>paperes</w:t>
            </w:r>
            <w:proofErr w:type="spellEnd"/>
            <w:r w:rsidR="001726AC" w:rsidRPr="001726AC">
              <w:rPr>
                <w:rFonts w:asciiTheme="minorHAnsi" w:hAnsiTheme="minorHAnsi" w:cstheme="minorHAnsi"/>
                <w:sz w:val="24"/>
                <w:szCs w:val="24"/>
                <w:lang w:val="en-US"/>
              </w:rPr>
              <w:t xml:space="preserve"> published on the topics of her interests in domestic and international journals. </w:t>
            </w:r>
          </w:p>
          <w:p w14:paraId="1CEAED4F" w14:textId="77777777" w:rsidR="001726AC" w:rsidRPr="001726AC" w:rsidRDefault="001726AC" w:rsidP="001726AC">
            <w:pPr>
              <w:spacing w:after="0" w:line="240" w:lineRule="auto"/>
              <w:jc w:val="both"/>
              <w:rPr>
                <w:rFonts w:asciiTheme="minorHAnsi" w:hAnsiTheme="minorHAnsi" w:cstheme="minorHAnsi"/>
                <w:sz w:val="24"/>
                <w:szCs w:val="24"/>
                <w:lang w:val="en-US"/>
              </w:rPr>
            </w:pPr>
          </w:p>
          <w:p w14:paraId="07D0A0B8" w14:textId="33938C59" w:rsidR="00B17746" w:rsidRPr="00667DDB" w:rsidRDefault="00EE1DB9" w:rsidP="001726AC">
            <w:p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6</w:t>
            </w:r>
            <w:r w:rsidR="001726AC" w:rsidRPr="001726AC">
              <w:rPr>
                <w:rFonts w:asciiTheme="minorHAnsi" w:hAnsiTheme="minorHAnsi" w:cstheme="minorHAnsi"/>
                <w:sz w:val="24"/>
                <w:szCs w:val="24"/>
                <w:lang w:val="en-US"/>
              </w:rPr>
              <w:t xml:space="preserve">. </w:t>
            </w:r>
            <w:r w:rsidR="001726AC" w:rsidRPr="001726AC">
              <w:rPr>
                <w:rFonts w:asciiTheme="minorHAnsi" w:hAnsiTheme="minorHAnsi" w:cstheme="minorHAnsi"/>
                <w:b/>
                <w:sz w:val="24"/>
                <w:szCs w:val="24"/>
                <w:lang w:val="en-US"/>
              </w:rPr>
              <w:t xml:space="preserve">Prof. </w:t>
            </w:r>
            <w:proofErr w:type="spellStart"/>
            <w:r w:rsidR="001726AC" w:rsidRPr="001726AC">
              <w:rPr>
                <w:rFonts w:asciiTheme="minorHAnsi" w:hAnsiTheme="minorHAnsi" w:cstheme="minorHAnsi"/>
                <w:b/>
                <w:sz w:val="24"/>
                <w:szCs w:val="24"/>
                <w:lang w:val="en-US"/>
              </w:rPr>
              <w:t>Rade</w:t>
            </w:r>
            <w:proofErr w:type="spellEnd"/>
            <w:r w:rsidR="001726AC" w:rsidRPr="001726AC">
              <w:rPr>
                <w:rFonts w:asciiTheme="minorHAnsi" w:hAnsiTheme="minorHAnsi" w:cstheme="minorHAnsi"/>
                <w:b/>
                <w:sz w:val="24"/>
                <w:szCs w:val="24"/>
                <w:lang w:val="en-US"/>
              </w:rPr>
              <w:t xml:space="preserve"> Matić, PhD</w:t>
            </w:r>
            <w:r w:rsidR="001726AC" w:rsidRPr="001726AC">
              <w:rPr>
                <w:rFonts w:asciiTheme="minorHAnsi" w:hAnsiTheme="minorHAnsi" w:cstheme="minorHAnsi"/>
                <w:sz w:val="24"/>
                <w:szCs w:val="24"/>
                <w:lang w:val="en-US"/>
              </w:rPr>
              <w:t xml:space="preserve"> is an expert in digital technologies, artificial </w:t>
            </w:r>
            <w:proofErr w:type="spellStart"/>
            <w:r w:rsidR="001726AC" w:rsidRPr="001726AC">
              <w:rPr>
                <w:rFonts w:asciiTheme="minorHAnsi" w:hAnsiTheme="minorHAnsi" w:cstheme="minorHAnsi"/>
                <w:sz w:val="24"/>
                <w:szCs w:val="24"/>
                <w:lang w:val="en-US"/>
              </w:rPr>
              <w:t>intelegence</w:t>
            </w:r>
            <w:proofErr w:type="spellEnd"/>
            <w:r w:rsidR="001726AC" w:rsidRPr="001726AC">
              <w:rPr>
                <w:rFonts w:asciiTheme="minorHAnsi" w:hAnsiTheme="minorHAnsi" w:cstheme="minorHAnsi"/>
                <w:sz w:val="24"/>
                <w:szCs w:val="24"/>
                <w:lang w:val="en-US"/>
              </w:rPr>
              <w:t xml:space="preserve">, business analysis, business process management, project management and software development. He graduated at the Faculty of Organizational Sciences, University of Belgrade, Department for Information Systems and Technologies. He is working as a professor of applied studies at Belgrade Business and Arts Academy of Applied studies for IT group of subjects. He worked as a team leader in developing and implementing ERCTIM – Student Information System for Education establishments to manage student data at Belgrade Business and Arts Academy of Applied Studies (BAPUSS). He is currently working at the </w:t>
            </w:r>
            <w:proofErr w:type="spellStart"/>
            <w:r w:rsidR="001726AC" w:rsidRPr="001726AC">
              <w:rPr>
                <w:rFonts w:asciiTheme="minorHAnsi" w:hAnsiTheme="minorHAnsi" w:cstheme="minorHAnsi"/>
                <w:sz w:val="24"/>
                <w:szCs w:val="24"/>
                <w:lang w:val="en-US"/>
              </w:rPr>
              <w:t>Raiffaisen</w:t>
            </w:r>
            <w:proofErr w:type="spellEnd"/>
            <w:r w:rsidR="001726AC" w:rsidRPr="001726AC">
              <w:rPr>
                <w:rFonts w:asciiTheme="minorHAnsi" w:hAnsiTheme="minorHAnsi" w:cstheme="minorHAnsi"/>
                <w:sz w:val="24"/>
                <w:szCs w:val="24"/>
                <w:lang w:val="en-US"/>
              </w:rPr>
              <w:t xml:space="preserve"> ATM branch transformation and </w:t>
            </w:r>
            <w:proofErr w:type="spellStart"/>
            <w:r w:rsidR="001726AC" w:rsidRPr="001726AC">
              <w:rPr>
                <w:rFonts w:asciiTheme="minorHAnsi" w:hAnsiTheme="minorHAnsi" w:cstheme="minorHAnsi"/>
                <w:sz w:val="24"/>
                <w:szCs w:val="24"/>
                <w:lang w:val="en-US"/>
              </w:rPr>
              <w:t>Societe</w:t>
            </w:r>
            <w:proofErr w:type="spellEnd"/>
            <w:r w:rsidR="001726AC" w:rsidRPr="001726AC">
              <w:rPr>
                <w:rFonts w:asciiTheme="minorHAnsi" w:hAnsiTheme="minorHAnsi" w:cstheme="minorHAnsi"/>
                <w:sz w:val="24"/>
                <w:szCs w:val="24"/>
                <w:lang w:val="en-US"/>
              </w:rPr>
              <w:t xml:space="preserve"> </w:t>
            </w:r>
            <w:proofErr w:type="spellStart"/>
            <w:r w:rsidR="001726AC" w:rsidRPr="001726AC">
              <w:rPr>
                <w:rFonts w:asciiTheme="minorHAnsi" w:hAnsiTheme="minorHAnsi" w:cstheme="minorHAnsi"/>
                <w:sz w:val="24"/>
                <w:szCs w:val="24"/>
                <w:lang w:val="en-US"/>
              </w:rPr>
              <w:t>Generale</w:t>
            </w:r>
            <w:proofErr w:type="spellEnd"/>
            <w:r w:rsidR="001726AC" w:rsidRPr="001726AC">
              <w:rPr>
                <w:rFonts w:asciiTheme="minorHAnsi" w:hAnsiTheme="minorHAnsi" w:cstheme="minorHAnsi"/>
                <w:sz w:val="24"/>
                <w:szCs w:val="24"/>
                <w:lang w:val="en-US"/>
              </w:rPr>
              <w:t xml:space="preserve"> Bank – Server Solution for CRM integration. One of his recently projects is Covid-19 info Serbia – Virtual Assistant (</w:t>
            </w:r>
            <w:proofErr w:type="spellStart"/>
            <w:r w:rsidR="001726AC" w:rsidRPr="001726AC">
              <w:rPr>
                <w:rFonts w:asciiTheme="minorHAnsi" w:hAnsiTheme="minorHAnsi" w:cstheme="minorHAnsi"/>
                <w:sz w:val="24"/>
                <w:szCs w:val="24"/>
                <w:lang w:val="en-US"/>
              </w:rPr>
              <w:t>chatbott</w:t>
            </w:r>
            <w:proofErr w:type="spellEnd"/>
            <w:r w:rsidR="001726AC" w:rsidRPr="001726AC">
              <w:rPr>
                <w:rFonts w:asciiTheme="minorHAnsi" w:hAnsiTheme="minorHAnsi" w:cstheme="minorHAnsi"/>
                <w:sz w:val="24"/>
                <w:szCs w:val="24"/>
                <w:lang w:val="en-US"/>
              </w:rPr>
              <w:t xml:space="preserve">) who provides all the </w:t>
            </w:r>
            <w:proofErr w:type="spellStart"/>
            <w:r w:rsidR="001726AC" w:rsidRPr="001726AC">
              <w:rPr>
                <w:rFonts w:asciiTheme="minorHAnsi" w:hAnsiTheme="minorHAnsi" w:cstheme="minorHAnsi"/>
                <w:sz w:val="24"/>
                <w:szCs w:val="24"/>
                <w:lang w:val="en-US"/>
              </w:rPr>
              <w:t>necessarz</w:t>
            </w:r>
            <w:proofErr w:type="spellEnd"/>
            <w:r w:rsidR="001726AC" w:rsidRPr="001726AC">
              <w:rPr>
                <w:rFonts w:asciiTheme="minorHAnsi" w:hAnsiTheme="minorHAnsi" w:cstheme="minorHAnsi"/>
                <w:sz w:val="24"/>
                <w:szCs w:val="24"/>
                <w:lang w:val="en-US"/>
              </w:rPr>
              <w:t xml:space="preserve"> information regarding Covid-19 virus epidemic in Serbia using VIBER as a messenger platform. Project is done in cooperation with SAGA new frontier group in 2020.</w:t>
            </w:r>
          </w:p>
        </w:tc>
      </w:tr>
    </w:tbl>
    <w:p w14:paraId="2552F3BE" w14:textId="2A72DFBD" w:rsidR="004C0494" w:rsidRDefault="004C0494">
      <w:pPr>
        <w:rPr>
          <w:lang w:val="en-US"/>
        </w:rPr>
      </w:pPr>
    </w:p>
    <w:p w14:paraId="13FE1B32" w14:textId="77777777" w:rsidR="003A2FFA" w:rsidRPr="00667DDB" w:rsidRDefault="003A2FFA">
      <w:pPr>
        <w:rPr>
          <w:lang w:val="en-US"/>
        </w:rPr>
      </w:pPr>
    </w:p>
    <w:tbl>
      <w:tblPr>
        <w:tblW w:w="9865" w:type="dxa"/>
        <w:tblCellMar>
          <w:top w:w="55" w:type="dxa"/>
          <w:left w:w="55" w:type="dxa"/>
          <w:bottom w:w="55" w:type="dxa"/>
          <w:right w:w="55" w:type="dxa"/>
        </w:tblCellMar>
        <w:tblLook w:val="0000" w:firstRow="0" w:lastRow="0" w:firstColumn="0" w:lastColumn="0" w:noHBand="0" w:noVBand="0"/>
      </w:tblPr>
      <w:tblGrid>
        <w:gridCol w:w="3655"/>
        <w:gridCol w:w="6210"/>
      </w:tblGrid>
      <w:tr w:rsidR="004C0494" w:rsidRPr="00667DDB" w14:paraId="4683EE51" w14:textId="77777777" w:rsidTr="004C0494">
        <w:tc>
          <w:tcPr>
            <w:tcW w:w="3655" w:type="dxa"/>
            <w:tcBorders>
              <w:top w:val="single" w:sz="1" w:space="0" w:color="000000"/>
              <w:left w:val="single" w:sz="1" w:space="0" w:color="000000"/>
              <w:bottom w:val="single" w:sz="1" w:space="0" w:color="000000"/>
            </w:tcBorders>
            <w:shd w:val="clear" w:color="auto" w:fill="CCCCCC"/>
          </w:tcPr>
          <w:p w14:paraId="4840730E" w14:textId="17B8BDB8" w:rsidR="002207CD" w:rsidRPr="00667DDB" w:rsidRDefault="002207CD" w:rsidP="00B46D9F">
            <w:pPr>
              <w:snapToGrid w:val="0"/>
              <w:spacing w:after="0" w:line="240" w:lineRule="auto"/>
              <w:ind w:left="45" w:right="2" w:hanging="29"/>
              <w:rPr>
                <w:rFonts w:asciiTheme="minorHAnsi" w:hAnsiTheme="minorHAnsi" w:cstheme="minorHAnsi"/>
                <w:b/>
                <w:bCs/>
                <w:sz w:val="24"/>
                <w:szCs w:val="24"/>
                <w:lang w:val="en-US"/>
              </w:rPr>
            </w:pPr>
            <w:r w:rsidRPr="00667DDB">
              <w:rPr>
                <w:rFonts w:asciiTheme="minorHAnsi" w:hAnsiTheme="minorHAnsi" w:cstheme="minorHAnsi"/>
                <w:b/>
                <w:bCs/>
                <w:sz w:val="24"/>
                <w:szCs w:val="24"/>
                <w:lang w:val="en-US"/>
              </w:rPr>
              <w:t>LEGAL REPRESENTATIVE</w:t>
            </w:r>
          </w:p>
        </w:tc>
        <w:tc>
          <w:tcPr>
            <w:tcW w:w="6210" w:type="dxa"/>
            <w:tcBorders>
              <w:top w:val="single" w:sz="1" w:space="0" w:color="000000"/>
              <w:left w:val="single" w:sz="1" w:space="0" w:color="000000"/>
              <w:bottom w:val="single" w:sz="1" w:space="0" w:color="000000"/>
              <w:right w:val="single" w:sz="1" w:space="0" w:color="000000"/>
            </w:tcBorders>
            <w:shd w:val="clear" w:color="auto" w:fill="CCCCCC"/>
          </w:tcPr>
          <w:p w14:paraId="6B8ACA68" w14:textId="77777777" w:rsidR="002207CD" w:rsidRPr="00667DDB" w:rsidRDefault="002207CD" w:rsidP="00B46D9F">
            <w:pPr>
              <w:pStyle w:val="Contenidodelatabla"/>
              <w:snapToGrid w:val="0"/>
              <w:rPr>
                <w:rFonts w:asciiTheme="minorHAnsi" w:hAnsiTheme="minorHAnsi" w:cstheme="minorHAnsi"/>
                <w:lang w:val="en-US"/>
              </w:rPr>
            </w:pPr>
          </w:p>
        </w:tc>
      </w:tr>
      <w:tr w:rsidR="004C0494" w:rsidRPr="00667DDB" w14:paraId="384A5D26" w14:textId="77777777" w:rsidTr="004C0494">
        <w:tc>
          <w:tcPr>
            <w:tcW w:w="3655" w:type="dxa"/>
            <w:tcBorders>
              <w:left w:val="single" w:sz="1" w:space="0" w:color="000000"/>
              <w:bottom w:val="single" w:sz="1" w:space="0" w:color="000000"/>
            </w:tcBorders>
            <w:shd w:val="clear" w:color="auto" w:fill="auto"/>
          </w:tcPr>
          <w:p w14:paraId="4E5A810D"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lastRenderedPageBreak/>
              <w:t xml:space="preserve">Title </w:t>
            </w:r>
          </w:p>
        </w:tc>
        <w:tc>
          <w:tcPr>
            <w:tcW w:w="6210" w:type="dxa"/>
            <w:tcBorders>
              <w:left w:val="single" w:sz="1" w:space="0" w:color="000000"/>
              <w:bottom w:val="single" w:sz="1" w:space="0" w:color="000000"/>
              <w:right w:val="single" w:sz="1" w:space="0" w:color="000000"/>
            </w:tcBorders>
            <w:shd w:val="clear" w:color="auto" w:fill="auto"/>
          </w:tcPr>
          <w:p w14:paraId="0115B195" w14:textId="6C3BCB4D" w:rsidR="002207CD" w:rsidRPr="00667DDB" w:rsidRDefault="007C53B1" w:rsidP="00B46D9F">
            <w:pPr>
              <w:pStyle w:val="Contenidodelatabla"/>
              <w:snapToGrid w:val="0"/>
              <w:rPr>
                <w:rFonts w:asciiTheme="minorHAnsi" w:hAnsiTheme="minorHAnsi" w:cstheme="minorHAnsi"/>
                <w:lang w:val="en-US"/>
              </w:rPr>
            </w:pPr>
            <w:r w:rsidRPr="00667DDB">
              <w:rPr>
                <w:rFonts w:asciiTheme="minorHAnsi" w:hAnsiTheme="minorHAnsi" w:cstheme="minorHAnsi"/>
                <w:lang w:val="en-US"/>
              </w:rPr>
              <w:t>Prof.</w:t>
            </w:r>
          </w:p>
        </w:tc>
      </w:tr>
      <w:tr w:rsidR="004C0494" w:rsidRPr="00667DDB" w14:paraId="7B2E7DF4" w14:textId="77777777" w:rsidTr="004C0494">
        <w:tc>
          <w:tcPr>
            <w:tcW w:w="3655" w:type="dxa"/>
            <w:tcBorders>
              <w:left w:val="single" w:sz="1" w:space="0" w:color="000000"/>
              <w:bottom w:val="single" w:sz="1" w:space="0" w:color="000000"/>
            </w:tcBorders>
            <w:shd w:val="clear" w:color="auto" w:fill="auto"/>
          </w:tcPr>
          <w:p w14:paraId="17E4413E"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 xml:space="preserve">Gender  </w:t>
            </w:r>
          </w:p>
        </w:tc>
        <w:tc>
          <w:tcPr>
            <w:tcW w:w="6210" w:type="dxa"/>
            <w:tcBorders>
              <w:left w:val="single" w:sz="1" w:space="0" w:color="000000"/>
              <w:bottom w:val="single" w:sz="1" w:space="0" w:color="000000"/>
              <w:right w:val="single" w:sz="1" w:space="0" w:color="000000"/>
            </w:tcBorders>
            <w:shd w:val="clear" w:color="auto" w:fill="auto"/>
          </w:tcPr>
          <w:p w14:paraId="2AA79C93" w14:textId="2F4F1ADC" w:rsidR="002207CD" w:rsidRPr="00667DDB" w:rsidRDefault="003A2FFA" w:rsidP="00B46D9F">
            <w:pPr>
              <w:snapToGrid w:val="0"/>
              <w:spacing w:after="0" w:line="240" w:lineRule="auto"/>
              <w:ind w:left="45" w:right="2" w:hanging="29"/>
              <w:rPr>
                <w:rFonts w:asciiTheme="minorHAnsi" w:hAnsiTheme="minorHAnsi" w:cstheme="minorHAnsi"/>
                <w:sz w:val="24"/>
                <w:szCs w:val="24"/>
                <w:lang w:val="en-US"/>
              </w:rPr>
            </w:pPr>
            <w:r>
              <w:rPr>
                <w:rFonts w:asciiTheme="minorHAnsi" w:hAnsiTheme="minorHAnsi" w:cstheme="minorHAnsi"/>
                <w:sz w:val="24"/>
                <w:szCs w:val="24"/>
                <w:lang w:val="en-US"/>
              </w:rPr>
              <w:t>Male</w:t>
            </w:r>
          </w:p>
        </w:tc>
      </w:tr>
      <w:tr w:rsidR="004C0494" w:rsidRPr="00667DDB" w14:paraId="4DBE4430" w14:textId="77777777" w:rsidTr="004C0494">
        <w:tc>
          <w:tcPr>
            <w:tcW w:w="3655" w:type="dxa"/>
            <w:tcBorders>
              <w:left w:val="single" w:sz="1" w:space="0" w:color="000000"/>
              <w:bottom w:val="single" w:sz="1" w:space="0" w:color="000000"/>
            </w:tcBorders>
            <w:shd w:val="clear" w:color="auto" w:fill="auto"/>
          </w:tcPr>
          <w:p w14:paraId="41A2EF94"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First name</w:t>
            </w:r>
          </w:p>
        </w:tc>
        <w:tc>
          <w:tcPr>
            <w:tcW w:w="6210" w:type="dxa"/>
            <w:tcBorders>
              <w:left w:val="single" w:sz="1" w:space="0" w:color="000000"/>
              <w:bottom w:val="single" w:sz="1" w:space="0" w:color="000000"/>
              <w:right w:val="single" w:sz="1" w:space="0" w:color="000000"/>
            </w:tcBorders>
            <w:shd w:val="clear" w:color="auto" w:fill="auto"/>
          </w:tcPr>
          <w:p w14:paraId="22CDD703" w14:textId="09150654" w:rsidR="002207CD" w:rsidRPr="00667DDB" w:rsidRDefault="003A2FFA" w:rsidP="00B46D9F">
            <w:pPr>
              <w:snapToGrid w:val="0"/>
              <w:spacing w:after="0" w:line="240" w:lineRule="auto"/>
              <w:ind w:left="45" w:right="2" w:hanging="29"/>
              <w:rPr>
                <w:rFonts w:asciiTheme="minorHAnsi" w:hAnsiTheme="minorHAnsi" w:cstheme="minorHAnsi"/>
                <w:sz w:val="24"/>
                <w:szCs w:val="24"/>
                <w:lang w:val="en-US"/>
              </w:rPr>
            </w:pPr>
            <w:proofErr w:type="spellStart"/>
            <w:r>
              <w:rPr>
                <w:rFonts w:asciiTheme="minorHAnsi" w:hAnsiTheme="minorHAnsi" w:cstheme="minorHAnsi"/>
                <w:sz w:val="24"/>
                <w:szCs w:val="24"/>
                <w:lang w:val="en-US"/>
              </w:rPr>
              <w:t>Miodrag</w:t>
            </w:r>
            <w:proofErr w:type="spellEnd"/>
          </w:p>
        </w:tc>
      </w:tr>
      <w:tr w:rsidR="004C0494" w:rsidRPr="00667DDB" w14:paraId="480FC287" w14:textId="77777777" w:rsidTr="004C0494">
        <w:tc>
          <w:tcPr>
            <w:tcW w:w="3655" w:type="dxa"/>
            <w:tcBorders>
              <w:left w:val="single" w:sz="1" w:space="0" w:color="000000"/>
              <w:bottom w:val="single" w:sz="1" w:space="0" w:color="000000"/>
            </w:tcBorders>
            <w:shd w:val="clear" w:color="auto" w:fill="auto"/>
          </w:tcPr>
          <w:p w14:paraId="174AC4D3"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Family name</w:t>
            </w:r>
          </w:p>
        </w:tc>
        <w:tc>
          <w:tcPr>
            <w:tcW w:w="6210" w:type="dxa"/>
            <w:tcBorders>
              <w:left w:val="single" w:sz="1" w:space="0" w:color="000000"/>
              <w:bottom w:val="single" w:sz="1" w:space="0" w:color="000000"/>
              <w:right w:val="single" w:sz="1" w:space="0" w:color="000000"/>
            </w:tcBorders>
            <w:shd w:val="clear" w:color="auto" w:fill="auto"/>
          </w:tcPr>
          <w:p w14:paraId="2A6D8EE5" w14:textId="0058D94C" w:rsidR="002207CD" w:rsidRPr="00667DDB" w:rsidRDefault="003A2FFA" w:rsidP="00B46D9F">
            <w:pPr>
              <w:snapToGrid w:val="0"/>
              <w:spacing w:after="0" w:line="240" w:lineRule="auto"/>
              <w:ind w:left="45" w:right="2" w:hanging="29"/>
              <w:rPr>
                <w:rFonts w:asciiTheme="minorHAnsi" w:hAnsiTheme="minorHAnsi" w:cstheme="minorHAnsi"/>
                <w:sz w:val="24"/>
                <w:szCs w:val="24"/>
                <w:lang w:val="en-US"/>
              </w:rPr>
            </w:pPr>
            <w:r>
              <w:rPr>
                <w:rFonts w:asciiTheme="minorHAnsi" w:hAnsiTheme="minorHAnsi" w:cstheme="minorHAnsi"/>
                <w:sz w:val="24"/>
                <w:szCs w:val="24"/>
                <w:lang w:val="en-US"/>
              </w:rPr>
              <w:t>Paspalj</w:t>
            </w:r>
          </w:p>
        </w:tc>
      </w:tr>
      <w:tr w:rsidR="004C0494" w:rsidRPr="00667DDB" w14:paraId="48D884D0" w14:textId="77777777" w:rsidTr="004C0494">
        <w:tc>
          <w:tcPr>
            <w:tcW w:w="3655" w:type="dxa"/>
            <w:tcBorders>
              <w:left w:val="single" w:sz="1" w:space="0" w:color="000000"/>
              <w:bottom w:val="single" w:sz="1" w:space="0" w:color="000000"/>
            </w:tcBorders>
            <w:shd w:val="clear" w:color="auto" w:fill="auto"/>
          </w:tcPr>
          <w:p w14:paraId="1FA69EFE"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Department</w:t>
            </w:r>
          </w:p>
        </w:tc>
        <w:tc>
          <w:tcPr>
            <w:tcW w:w="6210" w:type="dxa"/>
            <w:tcBorders>
              <w:left w:val="single" w:sz="1" w:space="0" w:color="000000"/>
              <w:bottom w:val="single" w:sz="1" w:space="0" w:color="000000"/>
              <w:right w:val="single" w:sz="1" w:space="0" w:color="000000"/>
            </w:tcBorders>
            <w:shd w:val="clear" w:color="auto" w:fill="auto"/>
          </w:tcPr>
          <w:p w14:paraId="562E49F8" w14:textId="1339C425" w:rsidR="002207CD" w:rsidRPr="00667DDB" w:rsidRDefault="003A2FFA" w:rsidP="00B46D9F">
            <w:pPr>
              <w:snapToGrid w:val="0"/>
              <w:spacing w:after="0" w:line="240" w:lineRule="auto"/>
              <w:ind w:left="45" w:right="2" w:hanging="29"/>
              <w:rPr>
                <w:rFonts w:asciiTheme="minorHAnsi" w:hAnsiTheme="minorHAnsi" w:cstheme="minorHAnsi"/>
                <w:sz w:val="24"/>
                <w:szCs w:val="24"/>
                <w:lang w:val="en-US"/>
              </w:rPr>
            </w:pPr>
            <w:r>
              <w:rPr>
                <w:rFonts w:asciiTheme="minorHAnsi" w:hAnsiTheme="minorHAnsi" w:cstheme="minorHAnsi"/>
                <w:sz w:val="24"/>
                <w:szCs w:val="24"/>
                <w:lang w:val="en-US"/>
              </w:rPr>
              <w:t>Department of Business and Information Studies</w:t>
            </w:r>
          </w:p>
        </w:tc>
      </w:tr>
      <w:tr w:rsidR="004C0494" w:rsidRPr="00667DDB" w14:paraId="48FA651E" w14:textId="77777777" w:rsidTr="004C0494">
        <w:tc>
          <w:tcPr>
            <w:tcW w:w="3655" w:type="dxa"/>
            <w:tcBorders>
              <w:left w:val="single" w:sz="1" w:space="0" w:color="000000"/>
              <w:bottom w:val="single" w:sz="1" w:space="0" w:color="000000"/>
            </w:tcBorders>
            <w:shd w:val="clear" w:color="auto" w:fill="auto"/>
          </w:tcPr>
          <w:p w14:paraId="356BF19C"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Position</w:t>
            </w:r>
          </w:p>
        </w:tc>
        <w:tc>
          <w:tcPr>
            <w:tcW w:w="6210" w:type="dxa"/>
            <w:tcBorders>
              <w:left w:val="single" w:sz="1" w:space="0" w:color="000000"/>
              <w:bottom w:val="single" w:sz="1" w:space="0" w:color="000000"/>
              <w:right w:val="single" w:sz="1" w:space="0" w:color="000000"/>
            </w:tcBorders>
            <w:shd w:val="clear" w:color="auto" w:fill="auto"/>
          </w:tcPr>
          <w:p w14:paraId="0920C38B" w14:textId="606C4DB0" w:rsidR="002207CD" w:rsidRPr="00667DDB" w:rsidRDefault="003A2FFA" w:rsidP="00B46D9F">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President of the Academy</w:t>
            </w:r>
          </w:p>
        </w:tc>
      </w:tr>
      <w:tr w:rsidR="004C0494" w:rsidRPr="00667DDB" w14:paraId="5EF04F17" w14:textId="77777777" w:rsidTr="004C0494">
        <w:tc>
          <w:tcPr>
            <w:tcW w:w="3655" w:type="dxa"/>
            <w:tcBorders>
              <w:left w:val="single" w:sz="1" w:space="0" w:color="000000"/>
              <w:bottom w:val="single" w:sz="1" w:space="0" w:color="000000"/>
            </w:tcBorders>
            <w:shd w:val="clear" w:color="auto" w:fill="auto"/>
          </w:tcPr>
          <w:p w14:paraId="4905FD86"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Email</w:t>
            </w:r>
          </w:p>
        </w:tc>
        <w:tc>
          <w:tcPr>
            <w:tcW w:w="6210" w:type="dxa"/>
            <w:tcBorders>
              <w:left w:val="single" w:sz="1" w:space="0" w:color="000000"/>
              <w:bottom w:val="single" w:sz="1" w:space="0" w:color="000000"/>
              <w:right w:val="single" w:sz="1" w:space="0" w:color="000000"/>
            </w:tcBorders>
            <w:shd w:val="clear" w:color="auto" w:fill="auto"/>
          </w:tcPr>
          <w:p w14:paraId="05DBDE6A" w14:textId="55AB9D4D" w:rsidR="002207CD" w:rsidRPr="003A2FFA" w:rsidRDefault="003A2FFA" w:rsidP="00B46D9F">
            <w:pPr>
              <w:snapToGrid w:val="0"/>
              <w:spacing w:after="0" w:line="240" w:lineRule="auto"/>
              <w:ind w:left="45" w:right="2" w:hanging="29"/>
              <w:rPr>
                <w:rFonts w:asciiTheme="minorHAnsi" w:hAnsiTheme="minorHAnsi" w:cstheme="minorHAnsi"/>
                <w:sz w:val="24"/>
                <w:szCs w:val="24"/>
                <w:lang w:val="en-US"/>
              </w:rPr>
            </w:pPr>
            <w:r>
              <w:rPr>
                <w:rFonts w:asciiTheme="minorHAnsi" w:hAnsiTheme="minorHAnsi" w:cstheme="minorHAnsi"/>
                <w:sz w:val="24"/>
                <w:szCs w:val="24"/>
                <w:lang w:val="en-US"/>
              </w:rPr>
              <w:t>miodrag.paspalj@bpa.edu.rs</w:t>
            </w:r>
          </w:p>
        </w:tc>
      </w:tr>
      <w:tr w:rsidR="004C0494" w:rsidRPr="00667DDB" w14:paraId="69732B3A" w14:textId="77777777" w:rsidTr="004C0494">
        <w:tc>
          <w:tcPr>
            <w:tcW w:w="3655" w:type="dxa"/>
            <w:tcBorders>
              <w:left w:val="single" w:sz="1" w:space="0" w:color="000000"/>
              <w:bottom w:val="single" w:sz="1" w:space="0" w:color="000000"/>
            </w:tcBorders>
            <w:shd w:val="clear" w:color="auto" w:fill="auto"/>
          </w:tcPr>
          <w:p w14:paraId="4417033E"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Telephone 1</w:t>
            </w:r>
          </w:p>
        </w:tc>
        <w:tc>
          <w:tcPr>
            <w:tcW w:w="6210" w:type="dxa"/>
            <w:tcBorders>
              <w:left w:val="single" w:sz="1" w:space="0" w:color="000000"/>
              <w:bottom w:val="single" w:sz="1" w:space="0" w:color="000000"/>
              <w:right w:val="single" w:sz="1" w:space="0" w:color="000000"/>
            </w:tcBorders>
            <w:shd w:val="clear" w:color="auto" w:fill="auto"/>
          </w:tcPr>
          <w:p w14:paraId="41E42BDA" w14:textId="14942828" w:rsidR="002207CD" w:rsidRPr="00667DDB" w:rsidRDefault="007C53B1"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w:t>
            </w:r>
            <w:r w:rsidR="003A2FFA">
              <w:rPr>
                <w:rFonts w:asciiTheme="minorHAnsi" w:hAnsiTheme="minorHAnsi" w:cstheme="minorHAnsi"/>
                <w:sz w:val="24"/>
                <w:szCs w:val="24"/>
                <w:lang w:val="en-US"/>
              </w:rPr>
              <w:t>381 11 3042 300</w:t>
            </w:r>
          </w:p>
        </w:tc>
      </w:tr>
      <w:tr w:rsidR="002207CD" w:rsidRPr="00667DDB" w14:paraId="1904FAE1" w14:textId="77777777" w:rsidTr="004C0494">
        <w:tc>
          <w:tcPr>
            <w:tcW w:w="3655" w:type="dxa"/>
            <w:tcBorders>
              <w:top w:val="single" w:sz="1" w:space="0" w:color="000000"/>
              <w:left w:val="single" w:sz="1" w:space="0" w:color="000000"/>
              <w:bottom w:val="single" w:sz="1" w:space="0" w:color="000000"/>
            </w:tcBorders>
            <w:shd w:val="clear" w:color="auto" w:fill="CCCCCC"/>
          </w:tcPr>
          <w:p w14:paraId="3F047C6D" w14:textId="77777777" w:rsidR="002207CD" w:rsidRPr="00667DDB" w:rsidRDefault="002207CD" w:rsidP="00B46D9F">
            <w:pPr>
              <w:snapToGrid w:val="0"/>
              <w:spacing w:after="0" w:line="240" w:lineRule="auto"/>
              <w:ind w:left="45" w:right="2" w:hanging="29"/>
              <w:rPr>
                <w:rFonts w:asciiTheme="minorHAnsi" w:hAnsiTheme="minorHAnsi" w:cstheme="minorHAnsi"/>
                <w:b/>
                <w:bCs/>
                <w:sz w:val="24"/>
                <w:szCs w:val="24"/>
                <w:lang w:val="en-US"/>
              </w:rPr>
            </w:pPr>
            <w:r w:rsidRPr="00667DDB">
              <w:rPr>
                <w:rFonts w:asciiTheme="minorHAnsi" w:hAnsiTheme="minorHAnsi" w:cstheme="minorHAnsi"/>
                <w:b/>
                <w:bCs/>
                <w:sz w:val="24"/>
                <w:szCs w:val="24"/>
                <w:lang w:val="en-US"/>
              </w:rPr>
              <w:t>CONTACT PERSON</w:t>
            </w:r>
          </w:p>
        </w:tc>
        <w:tc>
          <w:tcPr>
            <w:tcW w:w="6210" w:type="dxa"/>
            <w:tcBorders>
              <w:top w:val="single" w:sz="1" w:space="0" w:color="000000"/>
              <w:left w:val="single" w:sz="1" w:space="0" w:color="000000"/>
              <w:bottom w:val="single" w:sz="1" w:space="0" w:color="000000"/>
              <w:right w:val="single" w:sz="1" w:space="0" w:color="000000"/>
            </w:tcBorders>
            <w:shd w:val="clear" w:color="auto" w:fill="CCCCCC"/>
          </w:tcPr>
          <w:p w14:paraId="2A2643D5" w14:textId="77777777" w:rsidR="002207CD" w:rsidRPr="00667DDB" w:rsidRDefault="002207CD" w:rsidP="00B46D9F">
            <w:pPr>
              <w:pStyle w:val="Contenidodelatabla"/>
              <w:snapToGrid w:val="0"/>
              <w:rPr>
                <w:rFonts w:asciiTheme="minorHAnsi" w:hAnsiTheme="minorHAnsi" w:cstheme="minorHAnsi"/>
                <w:lang w:val="en-US"/>
              </w:rPr>
            </w:pPr>
          </w:p>
        </w:tc>
      </w:tr>
      <w:tr w:rsidR="002207CD" w:rsidRPr="00667DDB" w14:paraId="77D31E76" w14:textId="77777777" w:rsidTr="004C0494">
        <w:tc>
          <w:tcPr>
            <w:tcW w:w="3655" w:type="dxa"/>
            <w:tcBorders>
              <w:left w:val="single" w:sz="1" w:space="0" w:color="000000"/>
              <w:bottom w:val="single" w:sz="1" w:space="0" w:color="000000"/>
            </w:tcBorders>
            <w:shd w:val="clear" w:color="auto" w:fill="auto"/>
          </w:tcPr>
          <w:p w14:paraId="6F193B90"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 xml:space="preserve">Title </w:t>
            </w:r>
          </w:p>
        </w:tc>
        <w:tc>
          <w:tcPr>
            <w:tcW w:w="6210" w:type="dxa"/>
            <w:tcBorders>
              <w:left w:val="single" w:sz="1" w:space="0" w:color="000000"/>
              <w:bottom w:val="single" w:sz="1" w:space="0" w:color="000000"/>
              <w:right w:val="single" w:sz="1" w:space="0" w:color="000000"/>
            </w:tcBorders>
            <w:shd w:val="clear" w:color="auto" w:fill="auto"/>
          </w:tcPr>
          <w:p w14:paraId="360EFB80" w14:textId="21D34160" w:rsidR="002207CD" w:rsidRPr="00667DDB" w:rsidRDefault="007C53B1" w:rsidP="00B46D9F">
            <w:pPr>
              <w:pStyle w:val="Contenidodelatabla"/>
              <w:snapToGrid w:val="0"/>
              <w:rPr>
                <w:rFonts w:asciiTheme="minorHAnsi" w:hAnsiTheme="minorHAnsi" w:cstheme="minorHAnsi"/>
                <w:lang w:val="en-US"/>
              </w:rPr>
            </w:pPr>
            <w:r w:rsidRPr="00667DDB">
              <w:rPr>
                <w:rFonts w:asciiTheme="minorHAnsi" w:hAnsiTheme="minorHAnsi" w:cstheme="minorHAnsi"/>
                <w:lang w:val="en-US"/>
              </w:rPr>
              <w:t>Prof.</w:t>
            </w:r>
          </w:p>
        </w:tc>
      </w:tr>
      <w:tr w:rsidR="002207CD" w:rsidRPr="00667DDB" w14:paraId="1A4C04CD" w14:textId="77777777" w:rsidTr="004C0494">
        <w:tc>
          <w:tcPr>
            <w:tcW w:w="3655" w:type="dxa"/>
            <w:tcBorders>
              <w:left w:val="single" w:sz="1" w:space="0" w:color="000000"/>
              <w:bottom w:val="single" w:sz="1" w:space="0" w:color="000000"/>
            </w:tcBorders>
            <w:shd w:val="clear" w:color="auto" w:fill="auto"/>
          </w:tcPr>
          <w:p w14:paraId="79448136"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 xml:space="preserve">Gender  </w:t>
            </w:r>
          </w:p>
        </w:tc>
        <w:tc>
          <w:tcPr>
            <w:tcW w:w="6210" w:type="dxa"/>
            <w:tcBorders>
              <w:left w:val="single" w:sz="1" w:space="0" w:color="000000"/>
              <w:bottom w:val="single" w:sz="1" w:space="0" w:color="000000"/>
              <w:right w:val="single" w:sz="1" w:space="0" w:color="000000"/>
            </w:tcBorders>
            <w:shd w:val="clear" w:color="auto" w:fill="auto"/>
          </w:tcPr>
          <w:p w14:paraId="541DE7A2" w14:textId="0163E4C1" w:rsidR="002207CD" w:rsidRPr="00667DDB" w:rsidRDefault="007C53B1"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Male</w:t>
            </w:r>
          </w:p>
        </w:tc>
      </w:tr>
      <w:tr w:rsidR="002207CD" w:rsidRPr="00667DDB" w14:paraId="0241EB7B" w14:textId="77777777" w:rsidTr="004C0494">
        <w:tc>
          <w:tcPr>
            <w:tcW w:w="3655" w:type="dxa"/>
            <w:tcBorders>
              <w:left w:val="single" w:sz="1" w:space="0" w:color="000000"/>
              <w:bottom w:val="single" w:sz="1" w:space="0" w:color="000000"/>
            </w:tcBorders>
            <w:shd w:val="clear" w:color="auto" w:fill="auto"/>
          </w:tcPr>
          <w:p w14:paraId="7160E2DE"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First name</w:t>
            </w:r>
          </w:p>
        </w:tc>
        <w:tc>
          <w:tcPr>
            <w:tcW w:w="6210" w:type="dxa"/>
            <w:tcBorders>
              <w:left w:val="single" w:sz="1" w:space="0" w:color="000000"/>
              <w:bottom w:val="single" w:sz="1" w:space="0" w:color="000000"/>
              <w:right w:val="single" w:sz="1" w:space="0" w:color="000000"/>
            </w:tcBorders>
            <w:shd w:val="clear" w:color="auto" w:fill="auto"/>
          </w:tcPr>
          <w:p w14:paraId="2CEC59E8" w14:textId="0490D6AD" w:rsidR="002207CD" w:rsidRPr="003A2FFA" w:rsidRDefault="003A2FFA" w:rsidP="00B46D9F">
            <w:pPr>
              <w:snapToGrid w:val="0"/>
              <w:spacing w:after="0" w:line="240" w:lineRule="auto"/>
              <w:ind w:left="45" w:right="2" w:hanging="29"/>
              <w:rPr>
                <w:rFonts w:asciiTheme="minorHAnsi" w:hAnsiTheme="minorHAnsi" w:cstheme="minorHAnsi"/>
                <w:sz w:val="24"/>
                <w:szCs w:val="24"/>
                <w:lang w:val="sr-Latn-RS"/>
              </w:rPr>
            </w:pPr>
            <w:r>
              <w:rPr>
                <w:rFonts w:asciiTheme="minorHAnsi" w:hAnsiTheme="minorHAnsi" w:cstheme="minorHAnsi"/>
                <w:sz w:val="24"/>
                <w:szCs w:val="24"/>
                <w:lang w:val="en-US"/>
              </w:rPr>
              <w:t>Milo</w:t>
            </w:r>
            <w:r>
              <w:rPr>
                <w:rFonts w:asciiTheme="minorHAnsi" w:hAnsiTheme="minorHAnsi" w:cstheme="minorHAnsi"/>
                <w:sz w:val="24"/>
                <w:szCs w:val="24"/>
                <w:lang w:val="sr-Latn-RS"/>
              </w:rPr>
              <w:t>š</w:t>
            </w:r>
          </w:p>
        </w:tc>
      </w:tr>
      <w:tr w:rsidR="002207CD" w:rsidRPr="00667DDB" w14:paraId="6D8C5586" w14:textId="77777777" w:rsidTr="004C0494">
        <w:tc>
          <w:tcPr>
            <w:tcW w:w="3655" w:type="dxa"/>
            <w:tcBorders>
              <w:left w:val="single" w:sz="1" w:space="0" w:color="000000"/>
              <w:bottom w:val="single" w:sz="1" w:space="0" w:color="000000"/>
            </w:tcBorders>
            <w:shd w:val="clear" w:color="auto" w:fill="auto"/>
          </w:tcPr>
          <w:p w14:paraId="35F38B20"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Family name</w:t>
            </w:r>
          </w:p>
        </w:tc>
        <w:tc>
          <w:tcPr>
            <w:tcW w:w="6210" w:type="dxa"/>
            <w:tcBorders>
              <w:left w:val="single" w:sz="1" w:space="0" w:color="000000"/>
              <w:bottom w:val="single" w:sz="1" w:space="0" w:color="000000"/>
              <w:right w:val="single" w:sz="1" w:space="0" w:color="000000"/>
            </w:tcBorders>
            <w:shd w:val="clear" w:color="auto" w:fill="auto"/>
          </w:tcPr>
          <w:p w14:paraId="5B2D225E" w14:textId="6FD4B965" w:rsidR="002207CD" w:rsidRPr="00667DDB" w:rsidRDefault="003A2FFA" w:rsidP="00B46D9F">
            <w:pPr>
              <w:snapToGrid w:val="0"/>
              <w:spacing w:after="0" w:line="240" w:lineRule="auto"/>
              <w:ind w:left="45" w:right="2" w:hanging="29"/>
              <w:rPr>
                <w:rFonts w:asciiTheme="minorHAnsi" w:hAnsiTheme="minorHAnsi" w:cstheme="minorHAnsi"/>
                <w:sz w:val="24"/>
                <w:szCs w:val="24"/>
                <w:lang w:val="en-US"/>
              </w:rPr>
            </w:pPr>
            <w:r>
              <w:rPr>
                <w:rFonts w:asciiTheme="minorHAnsi" w:hAnsiTheme="minorHAnsi" w:cstheme="minorHAnsi"/>
                <w:sz w:val="24"/>
                <w:szCs w:val="24"/>
                <w:lang w:val="en-US"/>
              </w:rPr>
              <w:t>Pavlović</w:t>
            </w:r>
          </w:p>
        </w:tc>
      </w:tr>
      <w:tr w:rsidR="002207CD" w:rsidRPr="00667DDB" w14:paraId="672794C4" w14:textId="77777777" w:rsidTr="004C0494">
        <w:tc>
          <w:tcPr>
            <w:tcW w:w="3655" w:type="dxa"/>
            <w:tcBorders>
              <w:left w:val="single" w:sz="1" w:space="0" w:color="000000"/>
              <w:bottom w:val="single" w:sz="1" w:space="0" w:color="000000"/>
            </w:tcBorders>
            <w:shd w:val="clear" w:color="auto" w:fill="auto"/>
          </w:tcPr>
          <w:p w14:paraId="3BB9ECAB"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Department</w:t>
            </w:r>
          </w:p>
        </w:tc>
        <w:tc>
          <w:tcPr>
            <w:tcW w:w="6210" w:type="dxa"/>
            <w:tcBorders>
              <w:left w:val="single" w:sz="1" w:space="0" w:color="000000"/>
              <w:bottom w:val="single" w:sz="1" w:space="0" w:color="000000"/>
              <w:right w:val="single" w:sz="1" w:space="0" w:color="000000"/>
            </w:tcBorders>
            <w:shd w:val="clear" w:color="auto" w:fill="auto"/>
          </w:tcPr>
          <w:p w14:paraId="66B920AE" w14:textId="1C70689C" w:rsidR="002207CD" w:rsidRPr="00667DDB" w:rsidRDefault="003A2FFA" w:rsidP="00B46D9F">
            <w:pPr>
              <w:snapToGrid w:val="0"/>
              <w:spacing w:after="0" w:line="240" w:lineRule="auto"/>
              <w:ind w:left="45" w:right="2" w:hanging="29"/>
              <w:rPr>
                <w:rFonts w:asciiTheme="minorHAnsi" w:hAnsiTheme="minorHAnsi" w:cstheme="minorHAnsi"/>
                <w:sz w:val="24"/>
                <w:szCs w:val="24"/>
                <w:lang w:val="en-US"/>
              </w:rPr>
            </w:pPr>
            <w:r>
              <w:rPr>
                <w:rFonts w:asciiTheme="minorHAnsi" w:hAnsiTheme="minorHAnsi" w:cstheme="minorHAnsi"/>
                <w:sz w:val="24"/>
                <w:szCs w:val="24"/>
                <w:lang w:val="en-US"/>
              </w:rPr>
              <w:t>Department of Business and Information Studies</w:t>
            </w:r>
          </w:p>
        </w:tc>
      </w:tr>
      <w:tr w:rsidR="002207CD" w:rsidRPr="00667DDB" w14:paraId="719069BC" w14:textId="77777777" w:rsidTr="004C0494">
        <w:tc>
          <w:tcPr>
            <w:tcW w:w="3655" w:type="dxa"/>
            <w:tcBorders>
              <w:left w:val="single" w:sz="1" w:space="0" w:color="000000"/>
              <w:bottom w:val="single" w:sz="1" w:space="0" w:color="000000"/>
            </w:tcBorders>
            <w:shd w:val="clear" w:color="auto" w:fill="auto"/>
          </w:tcPr>
          <w:p w14:paraId="74831012"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Position</w:t>
            </w:r>
          </w:p>
        </w:tc>
        <w:tc>
          <w:tcPr>
            <w:tcW w:w="6210" w:type="dxa"/>
            <w:tcBorders>
              <w:left w:val="single" w:sz="1" w:space="0" w:color="000000"/>
              <w:bottom w:val="single" w:sz="1" w:space="0" w:color="000000"/>
              <w:right w:val="single" w:sz="1" w:space="0" w:color="000000"/>
            </w:tcBorders>
            <w:shd w:val="clear" w:color="auto" w:fill="auto"/>
          </w:tcPr>
          <w:p w14:paraId="630C7FD1" w14:textId="2159AC8C" w:rsidR="002207CD" w:rsidRPr="00667DDB" w:rsidRDefault="003A2FFA" w:rsidP="00B46D9F">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Professor of applied studies</w:t>
            </w:r>
          </w:p>
        </w:tc>
      </w:tr>
      <w:tr w:rsidR="002207CD" w:rsidRPr="00667DDB" w14:paraId="0A6A6E2B" w14:textId="77777777" w:rsidTr="004C0494">
        <w:tc>
          <w:tcPr>
            <w:tcW w:w="3655" w:type="dxa"/>
            <w:tcBorders>
              <w:left w:val="single" w:sz="1" w:space="0" w:color="000000"/>
              <w:bottom w:val="single" w:sz="1" w:space="0" w:color="000000"/>
            </w:tcBorders>
            <w:shd w:val="clear" w:color="auto" w:fill="auto"/>
          </w:tcPr>
          <w:p w14:paraId="4C355851"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Email</w:t>
            </w:r>
          </w:p>
        </w:tc>
        <w:tc>
          <w:tcPr>
            <w:tcW w:w="6210" w:type="dxa"/>
            <w:tcBorders>
              <w:left w:val="single" w:sz="1" w:space="0" w:color="000000"/>
              <w:bottom w:val="single" w:sz="1" w:space="0" w:color="000000"/>
              <w:right w:val="single" w:sz="1" w:space="0" w:color="000000"/>
            </w:tcBorders>
            <w:shd w:val="clear" w:color="auto" w:fill="auto"/>
          </w:tcPr>
          <w:p w14:paraId="032B2023" w14:textId="23CEAA5B" w:rsidR="002207CD" w:rsidRDefault="003A2FFA" w:rsidP="00EE1DB9">
            <w:pPr>
              <w:shd w:val="clear" w:color="auto" w:fill="FFFF00"/>
              <w:snapToGrid w:val="0"/>
              <w:spacing w:after="0" w:line="240" w:lineRule="auto"/>
              <w:ind w:left="45" w:right="2" w:hanging="29"/>
              <w:rPr>
                <w:rFonts w:asciiTheme="minorHAnsi" w:hAnsiTheme="minorHAnsi" w:cstheme="minorHAnsi"/>
                <w:sz w:val="24"/>
                <w:szCs w:val="24"/>
                <w:lang w:val="en-US"/>
              </w:rPr>
            </w:pPr>
            <w:r>
              <w:rPr>
                <w:rFonts w:asciiTheme="minorHAnsi" w:hAnsiTheme="minorHAnsi" w:cstheme="minorHAnsi"/>
                <w:sz w:val="24"/>
                <w:szCs w:val="24"/>
                <w:lang w:val="en-US"/>
              </w:rPr>
              <w:t>milospavlovic070@gmail.com</w:t>
            </w:r>
          </w:p>
          <w:p w14:paraId="358A018E" w14:textId="636CEF3E" w:rsidR="003A2FFA" w:rsidRPr="003A2FFA" w:rsidRDefault="003A2FFA" w:rsidP="00B46D9F">
            <w:pPr>
              <w:snapToGrid w:val="0"/>
              <w:spacing w:after="0" w:line="240" w:lineRule="auto"/>
              <w:ind w:left="45" w:right="2" w:hanging="29"/>
              <w:rPr>
                <w:rFonts w:asciiTheme="minorHAnsi" w:hAnsiTheme="minorHAnsi" w:cstheme="minorHAnsi"/>
                <w:sz w:val="24"/>
                <w:szCs w:val="24"/>
                <w:lang w:val="en-US"/>
              </w:rPr>
            </w:pPr>
            <w:r>
              <w:rPr>
                <w:rFonts w:asciiTheme="minorHAnsi" w:hAnsiTheme="minorHAnsi" w:cstheme="minorHAnsi"/>
                <w:sz w:val="24"/>
                <w:szCs w:val="24"/>
                <w:lang w:val="en-US"/>
              </w:rPr>
              <w:t>milos.pavlovic@bpa.edu.rs</w:t>
            </w:r>
          </w:p>
        </w:tc>
      </w:tr>
      <w:tr w:rsidR="002207CD" w:rsidRPr="00667DDB" w14:paraId="412DDFBB" w14:textId="77777777" w:rsidTr="004C0494">
        <w:tc>
          <w:tcPr>
            <w:tcW w:w="3655" w:type="dxa"/>
            <w:tcBorders>
              <w:left w:val="single" w:sz="1" w:space="0" w:color="000000"/>
              <w:bottom w:val="single" w:sz="1" w:space="0" w:color="000000"/>
            </w:tcBorders>
            <w:shd w:val="clear" w:color="auto" w:fill="auto"/>
          </w:tcPr>
          <w:p w14:paraId="30112956"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Telephone 1</w:t>
            </w:r>
          </w:p>
        </w:tc>
        <w:tc>
          <w:tcPr>
            <w:tcW w:w="6210" w:type="dxa"/>
            <w:tcBorders>
              <w:left w:val="single" w:sz="1" w:space="0" w:color="000000"/>
              <w:bottom w:val="single" w:sz="1" w:space="0" w:color="000000"/>
              <w:right w:val="single" w:sz="1" w:space="0" w:color="000000"/>
            </w:tcBorders>
            <w:shd w:val="clear" w:color="auto" w:fill="auto"/>
          </w:tcPr>
          <w:p w14:paraId="78227A65" w14:textId="18A07F5C" w:rsidR="002207CD" w:rsidRDefault="007C53B1"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+38</w:t>
            </w:r>
            <w:r w:rsidR="003A2FFA">
              <w:rPr>
                <w:rFonts w:asciiTheme="minorHAnsi" w:hAnsiTheme="minorHAnsi" w:cstheme="minorHAnsi"/>
                <w:sz w:val="24"/>
                <w:szCs w:val="24"/>
                <w:lang w:val="en-US"/>
              </w:rPr>
              <w:t>1 60 42 88 200 (WhatsApp and regular call)</w:t>
            </w:r>
          </w:p>
          <w:p w14:paraId="1D6B872F" w14:textId="159DACA2" w:rsidR="003A2FFA" w:rsidRPr="00667DDB" w:rsidRDefault="003A2FFA" w:rsidP="00B46D9F">
            <w:pPr>
              <w:snapToGrid w:val="0"/>
              <w:spacing w:after="0" w:line="240" w:lineRule="auto"/>
              <w:ind w:left="45" w:right="2" w:hanging="29"/>
              <w:rPr>
                <w:rFonts w:asciiTheme="minorHAnsi" w:hAnsiTheme="minorHAnsi" w:cstheme="minorHAnsi"/>
                <w:sz w:val="24"/>
                <w:szCs w:val="24"/>
                <w:lang w:val="en-US"/>
              </w:rPr>
            </w:pPr>
            <w:r>
              <w:rPr>
                <w:rFonts w:asciiTheme="minorHAnsi" w:hAnsiTheme="minorHAnsi" w:cstheme="minorHAnsi"/>
                <w:sz w:val="24"/>
                <w:szCs w:val="24"/>
                <w:lang w:val="en-US"/>
              </w:rPr>
              <w:t>+381 64 277 9421 (</w:t>
            </w:r>
            <w:proofErr w:type="spellStart"/>
            <w:r>
              <w:rPr>
                <w:rFonts w:asciiTheme="minorHAnsi" w:hAnsiTheme="minorHAnsi" w:cstheme="minorHAnsi"/>
                <w:sz w:val="24"/>
                <w:szCs w:val="24"/>
                <w:lang w:val="en-US"/>
              </w:rPr>
              <w:t>viber</w:t>
            </w:r>
            <w:proofErr w:type="spellEnd"/>
            <w:r>
              <w:rPr>
                <w:rFonts w:asciiTheme="minorHAnsi" w:hAnsiTheme="minorHAnsi" w:cstheme="minorHAnsi"/>
                <w:sz w:val="24"/>
                <w:szCs w:val="24"/>
                <w:lang w:val="en-US"/>
              </w:rPr>
              <w:t>)</w:t>
            </w:r>
          </w:p>
        </w:tc>
      </w:tr>
    </w:tbl>
    <w:p w14:paraId="17ECD19E" w14:textId="0DFC3E5E" w:rsidR="002207CD" w:rsidRPr="00667DDB" w:rsidRDefault="002207CD" w:rsidP="002207CD">
      <w:pPr>
        <w:rPr>
          <w:rFonts w:ascii="MyriadPro-Regular" w:hAnsi="MyriadPro-Regular" w:cs="MyriadPro-Regular"/>
          <w:sz w:val="20"/>
          <w:szCs w:val="20"/>
          <w:lang w:val="en-US"/>
        </w:rPr>
      </w:pPr>
    </w:p>
    <w:tbl>
      <w:tblPr>
        <w:tblW w:w="9783" w:type="dxa"/>
        <w:jc w:val="center"/>
        <w:tblLayout w:type="fixed"/>
        <w:tblCellMar>
          <w:left w:w="56" w:type="dxa"/>
          <w:right w:w="56" w:type="dxa"/>
        </w:tblCellMar>
        <w:tblLook w:val="0000" w:firstRow="0" w:lastRow="0" w:firstColumn="0" w:lastColumn="0" w:noHBand="0" w:noVBand="0"/>
      </w:tblPr>
      <w:tblGrid>
        <w:gridCol w:w="1922"/>
        <w:gridCol w:w="2700"/>
        <w:gridCol w:w="1980"/>
        <w:gridCol w:w="3181"/>
      </w:tblGrid>
      <w:tr w:rsidR="00A31BEF" w:rsidRPr="00667DDB" w14:paraId="2C9FC552" w14:textId="77777777" w:rsidTr="00A31BEF">
        <w:trPr>
          <w:cantSplit/>
          <w:jc w:val="center"/>
        </w:trPr>
        <w:tc>
          <w:tcPr>
            <w:tcW w:w="9783" w:type="dxa"/>
            <w:gridSpan w:val="4"/>
            <w:tcBorders>
              <w:top w:val="single" w:sz="4" w:space="0" w:color="auto"/>
              <w:left w:val="single" w:sz="4" w:space="0" w:color="auto"/>
              <w:bottom w:val="single" w:sz="4" w:space="0" w:color="auto"/>
              <w:right w:val="single" w:sz="4" w:space="0" w:color="auto"/>
            </w:tcBorders>
            <w:shd w:val="clear" w:color="auto" w:fill="A6A6A6"/>
          </w:tcPr>
          <w:p w14:paraId="62B3F3E0" w14:textId="4D347EA3" w:rsidR="00A31BEF" w:rsidRPr="00667DDB" w:rsidRDefault="00A31BEF" w:rsidP="00EA1259">
            <w:pPr>
              <w:pStyle w:val="youthaffint"/>
              <w:rPr>
                <w:rFonts w:cs="Arial"/>
                <w:b/>
                <w:lang w:val="en-US"/>
              </w:rPr>
            </w:pPr>
            <w:r w:rsidRPr="00667DDB">
              <w:rPr>
                <w:rFonts w:cs="Arial"/>
                <w:b/>
                <w:lang w:val="en-US"/>
              </w:rPr>
              <w:t>Erasmus+ projects</w:t>
            </w:r>
          </w:p>
        </w:tc>
      </w:tr>
      <w:tr w:rsidR="00A31BEF" w:rsidRPr="00667DDB" w14:paraId="27F68F2E" w14:textId="77777777" w:rsidTr="00A31BEF">
        <w:trPr>
          <w:cantSplit/>
          <w:jc w:val="center"/>
        </w:trPr>
        <w:tc>
          <w:tcPr>
            <w:tcW w:w="9783" w:type="dxa"/>
            <w:gridSpan w:val="4"/>
            <w:tcBorders>
              <w:top w:val="single" w:sz="4" w:space="0" w:color="auto"/>
              <w:bottom w:val="single" w:sz="4" w:space="0" w:color="auto"/>
            </w:tcBorders>
          </w:tcPr>
          <w:p w14:paraId="0861B8AE" w14:textId="77777777" w:rsidR="00A31BEF" w:rsidRPr="00667DDB" w:rsidRDefault="00A31BEF" w:rsidP="00EA1259">
            <w:pPr>
              <w:pStyle w:val="youthaffint"/>
              <w:ind w:left="0"/>
              <w:rPr>
                <w:rFonts w:cs="Arial"/>
                <w:lang w:val="en-US"/>
              </w:rPr>
            </w:pPr>
            <w:r w:rsidRPr="00667DDB">
              <w:rPr>
                <w:rFonts w:cs="Arial"/>
                <w:lang w:val="en-US"/>
              </w:rPr>
              <w:t>Please give information about any type of Community grant your organsiation/group has received/applied for in the three financial year</w:t>
            </w:r>
          </w:p>
        </w:tc>
      </w:tr>
      <w:tr w:rsidR="00A31BEF" w:rsidRPr="00667DDB" w14:paraId="15C2FF0B" w14:textId="77777777" w:rsidTr="00882B99">
        <w:trPr>
          <w:cantSplit/>
          <w:jc w:val="center"/>
        </w:trPr>
        <w:tc>
          <w:tcPr>
            <w:tcW w:w="19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DF9261" w14:textId="77777777" w:rsidR="00A31BEF" w:rsidRPr="00667DDB" w:rsidRDefault="00A31BEF" w:rsidP="00EA1259">
            <w:pPr>
              <w:pStyle w:val="youthaffint"/>
              <w:ind w:left="0"/>
              <w:rPr>
                <w:rFonts w:cs="Arial"/>
                <w:lang w:val="en-US"/>
              </w:rPr>
            </w:pPr>
            <w:r w:rsidRPr="00667DDB">
              <w:rPr>
                <w:rFonts w:cs="Arial"/>
                <w:lang w:val="en-US"/>
              </w:rPr>
              <w:t>Programme or</w:t>
            </w:r>
          </w:p>
          <w:p w14:paraId="73FF75B1" w14:textId="77777777" w:rsidR="00A31BEF" w:rsidRPr="00667DDB" w:rsidRDefault="00A31BEF" w:rsidP="00EA1259">
            <w:pPr>
              <w:pStyle w:val="youthaffint"/>
              <w:ind w:left="0"/>
              <w:rPr>
                <w:rFonts w:cs="Arial"/>
                <w:lang w:val="en-US"/>
              </w:rPr>
            </w:pPr>
            <w:r w:rsidRPr="00667DDB">
              <w:rPr>
                <w:rFonts w:cs="Arial"/>
                <w:lang w:val="en-US"/>
              </w:rPr>
              <w:t xml:space="preserve"> initiative</w:t>
            </w:r>
          </w:p>
        </w:tc>
        <w:tc>
          <w:tcPr>
            <w:tcW w:w="27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52FB11" w14:textId="77777777" w:rsidR="00A31BEF" w:rsidRPr="00667DDB" w:rsidRDefault="00A31BEF" w:rsidP="00EA1259">
            <w:pPr>
              <w:pStyle w:val="youthaffint"/>
              <w:ind w:left="0"/>
              <w:jc w:val="center"/>
              <w:rPr>
                <w:rFonts w:cs="Arial"/>
                <w:lang w:val="en-US"/>
              </w:rPr>
            </w:pPr>
            <w:r w:rsidRPr="00667DDB">
              <w:rPr>
                <w:rFonts w:cs="Arial"/>
                <w:lang w:val="en-US"/>
              </w:rPr>
              <w:t>Identification/</w:t>
            </w:r>
          </w:p>
          <w:p w14:paraId="4C768714" w14:textId="77777777" w:rsidR="00A31BEF" w:rsidRPr="00667DDB" w:rsidRDefault="00A31BEF" w:rsidP="00EA1259">
            <w:pPr>
              <w:pStyle w:val="youthaffint"/>
              <w:ind w:left="0"/>
              <w:jc w:val="center"/>
              <w:rPr>
                <w:rFonts w:cs="Arial"/>
                <w:lang w:val="en-US"/>
              </w:rPr>
            </w:pPr>
            <w:r w:rsidRPr="00667DDB">
              <w:rPr>
                <w:rFonts w:cs="Arial"/>
                <w:lang w:val="en-US"/>
              </w:rPr>
              <w:t>contract number</w:t>
            </w:r>
          </w:p>
        </w:tc>
        <w:tc>
          <w:tcPr>
            <w:tcW w:w="19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28E42D" w14:textId="77777777" w:rsidR="00A31BEF" w:rsidRPr="00667DDB" w:rsidRDefault="00A31BEF" w:rsidP="00EA1259">
            <w:pPr>
              <w:pStyle w:val="youthaffint"/>
              <w:ind w:left="0"/>
              <w:rPr>
                <w:rFonts w:cs="Arial"/>
                <w:lang w:val="en-US"/>
              </w:rPr>
            </w:pPr>
            <w:r w:rsidRPr="00667DDB">
              <w:rPr>
                <w:rFonts w:cs="Arial"/>
                <w:lang w:val="en-US"/>
              </w:rPr>
              <w:t>Contracting partner</w:t>
            </w:r>
          </w:p>
        </w:tc>
        <w:tc>
          <w:tcPr>
            <w:tcW w:w="318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C6915B" w14:textId="77777777" w:rsidR="00A31BEF" w:rsidRPr="00667DDB" w:rsidRDefault="00A31BEF" w:rsidP="00EA1259">
            <w:pPr>
              <w:pStyle w:val="youthaffint"/>
              <w:ind w:left="0"/>
              <w:rPr>
                <w:rFonts w:cs="Arial"/>
                <w:lang w:val="en-US"/>
              </w:rPr>
            </w:pPr>
            <w:r w:rsidRPr="00667DDB">
              <w:rPr>
                <w:rFonts w:cs="Arial"/>
                <w:lang w:val="en-US"/>
              </w:rPr>
              <w:t>Title of the project</w:t>
            </w:r>
          </w:p>
        </w:tc>
      </w:tr>
      <w:tr w:rsidR="00DD70C0" w:rsidRPr="00667DDB" w14:paraId="26CD22C9" w14:textId="77777777" w:rsidTr="00882B99">
        <w:trPr>
          <w:cantSplit/>
          <w:jc w:val="center"/>
        </w:trPr>
        <w:tc>
          <w:tcPr>
            <w:tcW w:w="1922" w:type="dxa"/>
            <w:tcBorders>
              <w:top w:val="single" w:sz="4" w:space="0" w:color="auto"/>
              <w:left w:val="single" w:sz="4" w:space="0" w:color="auto"/>
              <w:bottom w:val="single" w:sz="4" w:space="0" w:color="auto"/>
              <w:right w:val="single" w:sz="4" w:space="0" w:color="auto"/>
            </w:tcBorders>
            <w:shd w:val="clear" w:color="auto" w:fill="FFFF00"/>
            <w:vAlign w:val="center"/>
          </w:tcPr>
          <w:p w14:paraId="61AD2A1D" w14:textId="08994809" w:rsidR="00DD70C0" w:rsidRDefault="00DD70C0" w:rsidP="00EA1259">
            <w:pPr>
              <w:pStyle w:val="youthaffint"/>
              <w:ind w:left="0"/>
              <w:rPr>
                <w:rFonts w:cs="Arial"/>
                <w:lang w:val="en-US"/>
              </w:rPr>
            </w:pPr>
            <w:r>
              <w:rPr>
                <w:rFonts w:cs="Arial"/>
                <w:lang w:val="en-US"/>
              </w:rPr>
              <w:t>KA103</w:t>
            </w:r>
          </w:p>
        </w:tc>
        <w:tc>
          <w:tcPr>
            <w:tcW w:w="2700" w:type="dxa"/>
            <w:tcBorders>
              <w:top w:val="single" w:sz="4" w:space="0" w:color="auto"/>
              <w:left w:val="single" w:sz="4" w:space="0" w:color="auto"/>
              <w:bottom w:val="single" w:sz="4" w:space="0" w:color="auto"/>
              <w:right w:val="single" w:sz="4" w:space="0" w:color="auto"/>
            </w:tcBorders>
            <w:shd w:val="clear" w:color="auto" w:fill="FFFF00"/>
            <w:vAlign w:val="center"/>
          </w:tcPr>
          <w:p w14:paraId="4B35926C" w14:textId="444DEA2F" w:rsidR="00DD70C0" w:rsidRPr="00DD70C0" w:rsidRDefault="00DD70C0" w:rsidP="00EA1259">
            <w:pPr>
              <w:pStyle w:val="youthaffint"/>
              <w:ind w:left="0"/>
              <w:jc w:val="center"/>
              <w:rPr>
                <w:rFonts w:cs="Arial"/>
                <w:lang w:val="en-US"/>
              </w:rPr>
            </w:pPr>
            <w:r w:rsidRPr="00DD70C0">
              <w:rPr>
                <w:rFonts w:cs="Arial"/>
                <w:lang w:val="en-US"/>
              </w:rPr>
              <w:t>2020-1-RS01-KA103-065053</w:t>
            </w:r>
          </w:p>
        </w:tc>
        <w:tc>
          <w:tcPr>
            <w:tcW w:w="1980" w:type="dxa"/>
            <w:tcBorders>
              <w:top w:val="single" w:sz="4" w:space="0" w:color="auto"/>
              <w:left w:val="single" w:sz="4" w:space="0" w:color="auto"/>
              <w:bottom w:val="single" w:sz="4" w:space="0" w:color="auto"/>
              <w:right w:val="single" w:sz="4" w:space="0" w:color="auto"/>
            </w:tcBorders>
            <w:shd w:val="clear" w:color="auto" w:fill="FFFF00"/>
            <w:vAlign w:val="center"/>
          </w:tcPr>
          <w:p w14:paraId="613F04AF" w14:textId="00B8C0DB" w:rsidR="00DD70C0" w:rsidRDefault="00DD70C0" w:rsidP="00EA1259">
            <w:pPr>
              <w:pStyle w:val="youthaffint"/>
              <w:ind w:left="0"/>
              <w:rPr>
                <w:rFonts w:cs="Arial"/>
                <w:lang w:val="en-US"/>
              </w:rPr>
            </w:pPr>
            <w:r>
              <w:rPr>
                <w:rFonts w:cs="Arial"/>
                <w:lang w:val="en-US"/>
              </w:rPr>
              <w:t>BAPUSS</w:t>
            </w:r>
          </w:p>
        </w:tc>
        <w:tc>
          <w:tcPr>
            <w:tcW w:w="3181" w:type="dxa"/>
            <w:tcBorders>
              <w:top w:val="single" w:sz="4" w:space="0" w:color="auto"/>
              <w:left w:val="single" w:sz="4" w:space="0" w:color="auto"/>
              <w:bottom w:val="single" w:sz="4" w:space="0" w:color="auto"/>
              <w:right w:val="single" w:sz="4" w:space="0" w:color="auto"/>
            </w:tcBorders>
            <w:shd w:val="clear" w:color="auto" w:fill="FFFF00"/>
            <w:vAlign w:val="center"/>
          </w:tcPr>
          <w:p w14:paraId="49A3AA68" w14:textId="4FA9B149" w:rsidR="00DD70C0" w:rsidRPr="00DD70C0" w:rsidRDefault="00DD70C0" w:rsidP="00EA1259">
            <w:pPr>
              <w:pStyle w:val="youthaffint"/>
              <w:ind w:left="0"/>
              <w:rPr>
                <w:rFonts w:cs="Arial"/>
                <w:lang w:val="en-US"/>
              </w:rPr>
            </w:pPr>
            <w:r>
              <w:rPr>
                <w:rFonts w:cs="Arial"/>
                <w:lang w:val="en-US"/>
              </w:rPr>
              <w:t>Students and Teachers Mobility</w:t>
            </w:r>
          </w:p>
        </w:tc>
      </w:tr>
      <w:tr w:rsidR="00DD70C0" w:rsidRPr="00667DDB" w14:paraId="1CA17A16" w14:textId="77777777" w:rsidTr="00882B99">
        <w:trPr>
          <w:cantSplit/>
          <w:jc w:val="center"/>
        </w:trPr>
        <w:tc>
          <w:tcPr>
            <w:tcW w:w="1922" w:type="dxa"/>
            <w:tcBorders>
              <w:top w:val="single" w:sz="4" w:space="0" w:color="auto"/>
              <w:left w:val="single" w:sz="4" w:space="0" w:color="auto"/>
              <w:bottom w:val="single" w:sz="4" w:space="0" w:color="auto"/>
              <w:right w:val="single" w:sz="4" w:space="0" w:color="auto"/>
            </w:tcBorders>
            <w:shd w:val="clear" w:color="auto" w:fill="0070C0"/>
            <w:vAlign w:val="center"/>
          </w:tcPr>
          <w:p w14:paraId="1B38C810" w14:textId="2A236CDA" w:rsidR="00DD70C0" w:rsidRDefault="00DD70C0" w:rsidP="00EA1259">
            <w:pPr>
              <w:pStyle w:val="youthaffint"/>
              <w:ind w:left="0"/>
              <w:rPr>
                <w:rFonts w:cs="Arial"/>
                <w:lang w:val="en-US"/>
              </w:rPr>
            </w:pPr>
            <w:r>
              <w:rPr>
                <w:rFonts w:cs="Arial"/>
                <w:lang w:val="en-US"/>
              </w:rPr>
              <w:t>KA131HED</w:t>
            </w:r>
          </w:p>
        </w:tc>
        <w:tc>
          <w:tcPr>
            <w:tcW w:w="2700" w:type="dxa"/>
            <w:tcBorders>
              <w:top w:val="single" w:sz="4" w:space="0" w:color="auto"/>
              <w:left w:val="single" w:sz="4" w:space="0" w:color="auto"/>
              <w:bottom w:val="single" w:sz="4" w:space="0" w:color="auto"/>
              <w:right w:val="single" w:sz="4" w:space="0" w:color="auto"/>
            </w:tcBorders>
            <w:shd w:val="clear" w:color="auto" w:fill="0070C0"/>
            <w:vAlign w:val="center"/>
          </w:tcPr>
          <w:p w14:paraId="6C5FD60A" w14:textId="0522D6C3" w:rsidR="00DD70C0" w:rsidRPr="00DD70C0" w:rsidRDefault="00DD70C0" w:rsidP="00EA1259">
            <w:pPr>
              <w:pStyle w:val="youthaffint"/>
              <w:ind w:left="0"/>
              <w:jc w:val="center"/>
              <w:rPr>
                <w:rFonts w:cs="Arial"/>
                <w:lang w:val="en-US"/>
              </w:rPr>
            </w:pPr>
            <w:r w:rsidRPr="00DD70C0">
              <w:rPr>
                <w:rFonts w:cs="Arial"/>
                <w:lang w:val="en-US"/>
              </w:rPr>
              <w:t>2021-1-RS01-KA131-HED-000008307</w:t>
            </w:r>
          </w:p>
        </w:tc>
        <w:tc>
          <w:tcPr>
            <w:tcW w:w="1980" w:type="dxa"/>
            <w:tcBorders>
              <w:top w:val="single" w:sz="4" w:space="0" w:color="auto"/>
              <w:left w:val="single" w:sz="4" w:space="0" w:color="auto"/>
              <w:bottom w:val="single" w:sz="4" w:space="0" w:color="auto"/>
              <w:right w:val="single" w:sz="4" w:space="0" w:color="auto"/>
            </w:tcBorders>
            <w:shd w:val="clear" w:color="auto" w:fill="0070C0"/>
            <w:vAlign w:val="center"/>
          </w:tcPr>
          <w:p w14:paraId="33A341BC" w14:textId="69E092B8" w:rsidR="00DD70C0" w:rsidRDefault="00DD70C0" w:rsidP="00EA1259">
            <w:pPr>
              <w:pStyle w:val="youthaffint"/>
              <w:ind w:left="0"/>
              <w:rPr>
                <w:rFonts w:cs="Arial"/>
                <w:lang w:val="en-US"/>
              </w:rPr>
            </w:pPr>
            <w:r>
              <w:rPr>
                <w:rFonts w:cs="Arial"/>
                <w:lang w:val="en-US"/>
              </w:rPr>
              <w:t>BAPUSS</w:t>
            </w:r>
          </w:p>
        </w:tc>
        <w:tc>
          <w:tcPr>
            <w:tcW w:w="3181" w:type="dxa"/>
            <w:tcBorders>
              <w:top w:val="single" w:sz="4" w:space="0" w:color="auto"/>
              <w:left w:val="single" w:sz="4" w:space="0" w:color="auto"/>
              <w:bottom w:val="single" w:sz="4" w:space="0" w:color="auto"/>
              <w:right w:val="single" w:sz="4" w:space="0" w:color="auto"/>
            </w:tcBorders>
            <w:shd w:val="clear" w:color="auto" w:fill="0070C0"/>
            <w:vAlign w:val="center"/>
          </w:tcPr>
          <w:p w14:paraId="191D85C4" w14:textId="5D141212" w:rsidR="00DD70C0" w:rsidRPr="00DD70C0" w:rsidRDefault="00DD70C0" w:rsidP="00EA1259">
            <w:pPr>
              <w:pStyle w:val="youthaffint"/>
              <w:ind w:left="0"/>
              <w:rPr>
                <w:rFonts w:cs="Arial"/>
                <w:lang w:val="en-US"/>
              </w:rPr>
            </w:pPr>
            <w:r>
              <w:rPr>
                <w:rFonts w:cs="Arial"/>
                <w:lang w:val="en-US"/>
              </w:rPr>
              <w:t>Students, Teachers, Non-teaching staff mobility</w:t>
            </w:r>
          </w:p>
        </w:tc>
      </w:tr>
      <w:tr w:rsidR="00DD70C0" w:rsidRPr="00667DDB" w14:paraId="3DD3A157" w14:textId="77777777" w:rsidTr="00882B99">
        <w:trPr>
          <w:cantSplit/>
          <w:jc w:val="center"/>
        </w:trPr>
        <w:tc>
          <w:tcPr>
            <w:tcW w:w="1922" w:type="dxa"/>
            <w:tcBorders>
              <w:top w:val="single" w:sz="4" w:space="0" w:color="auto"/>
              <w:left w:val="single" w:sz="4" w:space="0" w:color="auto"/>
              <w:bottom w:val="single" w:sz="4" w:space="0" w:color="auto"/>
              <w:right w:val="single" w:sz="4" w:space="0" w:color="auto"/>
            </w:tcBorders>
            <w:shd w:val="clear" w:color="auto" w:fill="FFFF00"/>
            <w:vAlign w:val="center"/>
          </w:tcPr>
          <w:p w14:paraId="5DAF5F6F" w14:textId="64F62AE7" w:rsidR="00DD70C0" w:rsidRPr="00667DDB" w:rsidRDefault="00DD70C0" w:rsidP="00EA1259">
            <w:pPr>
              <w:pStyle w:val="youthaffint"/>
              <w:ind w:left="0"/>
              <w:rPr>
                <w:rFonts w:cs="Arial"/>
                <w:lang w:val="en-US"/>
              </w:rPr>
            </w:pPr>
            <w:r>
              <w:rPr>
                <w:rFonts w:cs="Arial"/>
                <w:lang w:val="en-US"/>
              </w:rPr>
              <w:t>KA220VET</w:t>
            </w:r>
          </w:p>
        </w:tc>
        <w:tc>
          <w:tcPr>
            <w:tcW w:w="2700" w:type="dxa"/>
            <w:tcBorders>
              <w:top w:val="single" w:sz="4" w:space="0" w:color="auto"/>
              <w:left w:val="single" w:sz="4" w:space="0" w:color="auto"/>
              <w:bottom w:val="single" w:sz="4" w:space="0" w:color="auto"/>
              <w:right w:val="single" w:sz="4" w:space="0" w:color="auto"/>
            </w:tcBorders>
            <w:shd w:val="clear" w:color="auto" w:fill="FFFF00"/>
            <w:vAlign w:val="center"/>
          </w:tcPr>
          <w:p w14:paraId="2BECFCEB" w14:textId="47176236" w:rsidR="00DD70C0" w:rsidRPr="00667DDB" w:rsidRDefault="00DD70C0" w:rsidP="00EA1259">
            <w:pPr>
              <w:pStyle w:val="youthaffint"/>
              <w:ind w:left="0"/>
              <w:jc w:val="center"/>
              <w:rPr>
                <w:rFonts w:cs="Arial"/>
                <w:lang w:val="en-US"/>
              </w:rPr>
            </w:pPr>
            <w:r w:rsidRPr="00DD70C0">
              <w:rPr>
                <w:rFonts w:cs="Arial"/>
                <w:lang w:val="en-US"/>
              </w:rPr>
              <w:t>2021-1-PT01-KA220-VET-000033168</w:t>
            </w:r>
          </w:p>
        </w:tc>
        <w:tc>
          <w:tcPr>
            <w:tcW w:w="1980" w:type="dxa"/>
            <w:tcBorders>
              <w:top w:val="single" w:sz="4" w:space="0" w:color="auto"/>
              <w:left w:val="single" w:sz="4" w:space="0" w:color="auto"/>
              <w:bottom w:val="single" w:sz="4" w:space="0" w:color="auto"/>
              <w:right w:val="single" w:sz="4" w:space="0" w:color="auto"/>
            </w:tcBorders>
            <w:shd w:val="clear" w:color="auto" w:fill="FFFF00"/>
            <w:vAlign w:val="center"/>
          </w:tcPr>
          <w:p w14:paraId="3DAF83CF" w14:textId="3EC69D1C" w:rsidR="00DD70C0" w:rsidRPr="00667DDB" w:rsidRDefault="00DD70C0" w:rsidP="00EA1259">
            <w:pPr>
              <w:pStyle w:val="youthaffint"/>
              <w:ind w:left="0"/>
              <w:rPr>
                <w:rFonts w:cs="Arial"/>
                <w:lang w:val="en-US"/>
              </w:rPr>
            </w:pPr>
            <w:r>
              <w:rPr>
                <w:rFonts w:cs="Arial"/>
                <w:lang w:val="en-US"/>
              </w:rPr>
              <w:t>ATEC, Lisbon, Portugal</w:t>
            </w:r>
          </w:p>
        </w:tc>
        <w:tc>
          <w:tcPr>
            <w:tcW w:w="3181" w:type="dxa"/>
            <w:tcBorders>
              <w:top w:val="single" w:sz="4" w:space="0" w:color="auto"/>
              <w:left w:val="single" w:sz="4" w:space="0" w:color="auto"/>
              <w:bottom w:val="single" w:sz="4" w:space="0" w:color="auto"/>
              <w:right w:val="single" w:sz="4" w:space="0" w:color="auto"/>
            </w:tcBorders>
            <w:shd w:val="clear" w:color="auto" w:fill="FFFF00"/>
            <w:vAlign w:val="center"/>
          </w:tcPr>
          <w:p w14:paraId="11607E22" w14:textId="2C99812F" w:rsidR="00DD70C0" w:rsidRPr="00667DDB" w:rsidRDefault="00DD70C0" w:rsidP="00EA1259">
            <w:pPr>
              <w:pStyle w:val="youthaffint"/>
              <w:ind w:left="0"/>
              <w:rPr>
                <w:rFonts w:cs="Arial"/>
                <w:lang w:val="en-US"/>
              </w:rPr>
            </w:pPr>
            <w:r w:rsidRPr="00DD70C0">
              <w:rPr>
                <w:rFonts w:cs="Arial"/>
                <w:lang w:val="en-US"/>
              </w:rPr>
              <w:t>Responsibility in internationalization of Vocational Education and Training</w:t>
            </w:r>
            <w:r w:rsidR="00EE1DB9">
              <w:rPr>
                <w:rFonts w:cs="Arial"/>
                <w:lang w:val="en-US"/>
              </w:rPr>
              <w:t xml:space="preserve"> - RIVET</w:t>
            </w:r>
          </w:p>
        </w:tc>
      </w:tr>
      <w:tr w:rsidR="00EE1DB9" w:rsidRPr="00667DDB" w14:paraId="29A96F22" w14:textId="77777777" w:rsidTr="00EE1DB9">
        <w:trPr>
          <w:cantSplit/>
          <w:jc w:val="center"/>
        </w:trPr>
        <w:tc>
          <w:tcPr>
            <w:tcW w:w="1922" w:type="dxa"/>
            <w:tcBorders>
              <w:top w:val="single" w:sz="4" w:space="0" w:color="auto"/>
              <w:left w:val="single" w:sz="4" w:space="0" w:color="auto"/>
              <w:bottom w:val="single" w:sz="4" w:space="0" w:color="auto"/>
              <w:right w:val="single" w:sz="4" w:space="0" w:color="auto"/>
            </w:tcBorders>
            <w:shd w:val="clear" w:color="auto" w:fill="0070C0"/>
            <w:vAlign w:val="center"/>
          </w:tcPr>
          <w:p w14:paraId="388A4AE0" w14:textId="25BFCEE7" w:rsidR="00EE1DB9" w:rsidRDefault="00EE1DB9" w:rsidP="00EA1259">
            <w:pPr>
              <w:pStyle w:val="youthaffint"/>
              <w:ind w:left="0"/>
              <w:rPr>
                <w:rFonts w:cs="Arial"/>
                <w:lang w:val="en-US"/>
              </w:rPr>
            </w:pPr>
            <w:r>
              <w:rPr>
                <w:rFonts w:cs="Arial"/>
                <w:lang w:val="en-US"/>
              </w:rPr>
              <w:t>KA220YOU</w:t>
            </w:r>
          </w:p>
        </w:tc>
        <w:tc>
          <w:tcPr>
            <w:tcW w:w="2700" w:type="dxa"/>
            <w:tcBorders>
              <w:top w:val="single" w:sz="4" w:space="0" w:color="auto"/>
              <w:left w:val="single" w:sz="4" w:space="0" w:color="auto"/>
              <w:bottom w:val="single" w:sz="4" w:space="0" w:color="auto"/>
              <w:right w:val="single" w:sz="4" w:space="0" w:color="auto"/>
            </w:tcBorders>
            <w:shd w:val="clear" w:color="auto" w:fill="0070C0"/>
            <w:vAlign w:val="center"/>
          </w:tcPr>
          <w:p w14:paraId="2C67390F" w14:textId="76A697FB" w:rsidR="00EE1DB9" w:rsidRPr="00DD70C0" w:rsidRDefault="00BA40D1" w:rsidP="00EA1259">
            <w:pPr>
              <w:pStyle w:val="youthaffint"/>
              <w:ind w:left="0"/>
              <w:jc w:val="center"/>
              <w:rPr>
                <w:rFonts w:cs="Arial"/>
                <w:lang w:val="en-US"/>
              </w:rPr>
            </w:pPr>
            <w:r>
              <w:rPr>
                <w:rFonts w:cs="Arial"/>
                <w:lang w:val="en-US"/>
              </w:rPr>
              <w:t>2022-2-PL01-</w:t>
            </w:r>
            <w:r w:rsidR="00EE1DB9" w:rsidRPr="00EE1DB9">
              <w:rPr>
                <w:rFonts w:cs="Arial"/>
                <w:lang w:val="en-US"/>
              </w:rPr>
              <w:t>KA2</w:t>
            </w:r>
            <w:r w:rsidR="00C45585">
              <w:rPr>
                <w:rFonts w:cs="Arial"/>
                <w:lang w:val="en-US"/>
              </w:rPr>
              <w:t>2</w:t>
            </w:r>
            <w:r w:rsidR="00EE1DB9" w:rsidRPr="00EE1DB9">
              <w:rPr>
                <w:rFonts w:cs="Arial"/>
                <w:lang w:val="en-US"/>
              </w:rPr>
              <w:t>0-YOU-1D8FC671</w:t>
            </w:r>
          </w:p>
        </w:tc>
        <w:tc>
          <w:tcPr>
            <w:tcW w:w="1980" w:type="dxa"/>
            <w:tcBorders>
              <w:top w:val="single" w:sz="4" w:space="0" w:color="auto"/>
              <w:left w:val="single" w:sz="4" w:space="0" w:color="auto"/>
              <w:bottom w:val="single" w:sz="4" w:space="0" w:color="auto"/>
              <w:right w:val="single" w:sz="4" w:space="0" w:color="auto"/>
            </w:tcBorders>
            <w:shd w:val="clear" w:color="auto" w:fill="0070C0"/>
            <w:vAlign w:val="center"/>
          </w:tcPr>
          <w:p w14:paraId="0F04CB72" w14:textId="5CDD27C9" w:rsidR="00EE1DB9" w:rsidRDefault="00EE1DB9" w:rsidP="00EA1259">
            <w:pPr>
              <w:pStyle w:val="youthaffint"/>
              <w:ind w:left="0"/>
              <w:rPr>
                <w:rFonts w:cs="Arial"/>
                <w:lang w:val="en-US"/>
              </w:rPr>
            </w:pPr>
            <w:r w:rsidRPr="00EE1DB9">
              <w:rPr>
                <w:rFonts w:cs="Arial"/>
                <w:lang w:val="en-US"/>
              </w:rPr>
              <w:t>Miejska Strefa Kultury w Łodzi</w:t>
            </w:r>
            <w:r>
              <w:rPr>
                <w:rFonts w:cs="Arial"/>
                <w:lang w:val="en-US"/>
              </w:rPr>
              <w:t>, Poland</w:t>
            </w:r>
          </w:p>
        </w:tc>
        <w:tc>
          <w:tcPr>
            <w:tcW w:w="3181" w:type="dxa"/>
            <w:tcBorders>
              <w:top w:val="single" w:sz="4" w:space="0" w:color="auto"/>
              <w:left w:val="single" w:sz="4" w:space="0" w:color="auto"/>
              <w:bottom w:val="single" w:sz="4" w:space="0" w:color="auto"/>
              <w:right w:val="single" w:sz="4" w:space="0" w:color="auto"/>
            </w:tcBorders>
            <w:shd w:val="clear" w:color="auto" w:fill="0070C0"/>
            <w:vAlign w:val="center"/>
          </w:tcPr>
          <w:p w14:paraId="45FD8378" w14:textId="351CA46A" w:rsidR="00EE1DB9" w:rsidRPr="00DD70C0" w:rsidRDefault="00EE1DB9" w:rsidP="00EA1259">
            <w:pPr>
              <w:pStyle w:val="youthaffint"/>
              <w:ind w:left="0"/>
              <w:rPr>
                <w:rFonts w:cs="Arial"/>
                <w:lang w:val="en-US"/>
              </w:rPr>
            </w:pPr>
            <w:r w:rsidRPr="00EE1DB9">
              <w:rPr>
                <w:rFonts w:cs="Arial"/>
                <w:lang w:val="en-US"/>
              </w:rPr>
              <w:t>draMa thERapy to inCrease the entrepreneURial potential of Youth</w:t>
            </w:r>
            <w:r>
              <w:rPr>
                <w:rFonts w:cs="Arial"/>
                <w:lang w:val="en-US"/>
              </w:rPr>
              <w:t xml:space="preserve"> -</w:t>
            </w:r>
            <w:r w:rsidRPr="00EE1DB9">
              <w:rPr>
                <w:rFonts w:cs="Arial"/>
                <w:lang w:val="en-US"/>
              </w:rPr>
              <w:t xml:space="preserve"> MERCURY</w:t>
            </w:r>
          </w:p>
        </w:tc>
      </w:tr>
    </w:tbl>
    <w:p w14:paraId="5559CA05" w14:textId="4042978F" w:rsidR="00E65B3F" w:rsidRPr="00667DDB" w:rsidRDefault="00E65B3F" w:rsidP="00343F6C">
      <w:pPr>
        <w:spacing w:after="60"/>
        <w:rPr>
          <w:b/>
          <w:bCs/>
          <w:sz w:val="24"/>
          <w:szCs w:val="24"/>
          <w:lang w:val="en-US"/>
        </w:rPr>
      </w:pPr>
    </w:p>
    <w:sectPr w:rsidR="00E65B3F" w:rsidRPr="00667D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F352" w14:textId="77777777" w:rsidR="00A468A7" w:rsidRDefault="00A468A7" w:rsidP="00ED2130">
      <w:pPr>
        <w:spacing w:after="0" w:line="240" w:lineRule="auto"/>
      </w:pPr>
      <w:r>
        <w:separator/>
      </w:r>
    </w:p>
  </w:endnote>
  <w:endnote w:type="continuationSeparator" w:id="0">
    <w:p w14:paraId="746F1E1E" w14:textId="77777777" w:rsidR="00A468A7" w:rsidRDefault="00A468A7" w:rsidP="00ED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00000001" w:usb1="00000000" w:usb2="00000000" w:usb3="00000000" w:csb0="0000009F" w:csb1="00000000"/>
  </w:font>
  <w:font w:name="MyriadPro-Regular">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8490" w14:textId="77777777" w:rsidR="00A468A7" w:rsidRDefault="00A468A7" w:rsidP="00ED2130">
      <w:pPr>
        <w:spacing w:after="0" w:line="240" w:lineRule="auto"/>
      </w:pPr>
      <w:r>
        <w:separator/>
      </w:r>
    </w:p>
  </w:footnote>
  <w:footnote w:type="continuationSeparator" w:id="0">
    <w:p w14:paraId="35A49DE8" w14:textId="77777777" w:rsidR="00A468A7" w:rsidRDefault="00A468A7" w:rsidP="00ED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51CC"/>
    <w:multiLevelType w:val="hybridMultilevel"/>
    <w:tmpl w:val="F022E4B4"/>
    <w:lvl w:ilvl="0" w:tplc="777687DE">
      <w:start w:val="2"/>
      <w:numFmt w:val="bullet"/>
      <w:lvlText w:val="-"/>
      <w:lvlJc w:val="left"/>
      <w:pPr>
        <w:ind w:left="720" w:hanging="360"/>
      </w:pPr>
      <w:rPr>
        <w:rFonts w:ascii="Calibri" w:eastAsia="Calibri" w:hAnsi="Calibri" w:cs="Calibr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15:restartNumberingAfterBreak="0">
    <w:nsid w:val="22683004"/>
    <w:multiLevelType w:val="hybridMultilevel"/>
    <w:tmpl w:val="834C816C"/>
    <w:lvl w:ilvl="0" w:tplc="777687DE">
      <w:start w:val="2"/>
      <w:numFmt w:val="bullet"/>
      <w:lvlText w:val="-"/>
      <w:lvlJc w:val="left"/>
      <w:pPr>
        <w:ind w:left="720" w:hanging="360"/>
      </w:pPr>
      <w:rPr>
        <w:rFonts w:ascii="Calibri" w:eastAsia="Calibri" w:hAnsi="Calibri" w:cs="Calibr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15:restartNumberingAfterBreak="0">
    <w:nsid w:val="735E4121"/>
    <w:multiLevelType w:val="hybridMultilevel"/>
    <w:tmpl w:val="B66A7EF6"/>
    <w:lvl w:ilvl="0" w:tplc="777687DE">
      <w:start w:val="2"/>
      <w:numFmt w:val="bullet"/>
      <w:lvlText w:val="-"/>
      <w:lvlJc w:val="left"/>
      <w:pPr>
        <w:ind w:left="720" w:hanging="360"/>
      </w:pPr>
      <w:rPr>
        <w:rFonts w:ascii="Calibri" w:eastAsia="Calibri" w:hAnsi="Calibri" w:cs="Calibr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16cid:durableId="1842964225">
    <w:abstractNumId w:val="0"/>
  </w:num>
  <w:num w:numId="2" w16cid:durableId="1210797929">
    <w:abstractNumId w:val="1"/>
  </w:num>
  <w:num w:numId="3" w16cid:durableId="1666545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AD"/>
    <w:rsid w:val="00026951"/>
    <w:rsid w:val="00050CA3"/>
    <w:rsid w:val="00054DE2"/>
    <w:rsid w:val="000D6AEE"/>
    <w:rsid w:val="000F2FD5"/>
    <w:rsid w:val="00102906"/>
    <w:rsid w:val="0014245F"/>
    <w:rsid w:val="001726AC"/>
    <w:rsid w:val="00172957"/>
    <w:rsid w:val="001A3CFF"/>
    <w:rsid w:val="001A71BE"/>
    <w:rsid w:val="001F7858"/>
    <w:rsid w:val="002207CD"/>
    <w:rsid w:val="002725B7"/>
    <w:rsid w:val="00285B3B"/>
    <w:rsid w:val="002D3355"/>
    <w:rsid w:val="002F6799"/>
    <w:rsid w:val="00343F6C"/>
    <w:rsid w:val="003758DB"/>
    <w:rsid w:val="003A2FFA"/>
    <w:rsid w:val="003D0AC8"/>
    <w:rsid w:val="003F2DF6"/>
    <w:rsid w:val="003F7729"/>
    <w:rsid w:val="004C00E4"/>
    <w:rsid w:val="004C0494"/>
    <w:rsid w:val="00546740"/>
    <w:rsid w:val="005A7CAD"/>
    <w:rsid w:val="005D0028"/>
    <w:rsid w:val="005E6239"/>
    <w:rsid w:val="005F197B"/>
    <w:rsid w:val="006112FC"/>
    <w:rsid w:val="00640B9E"/>
    <w:rsid w:val="00667DDB"/>
    <w:rsid w:val="006832C8"/>
    <w:rsid w:val="006A70C8"/>
    <w:rsid w:val="006B3217"/>
    <w:rsid w:val="006B5F37"/>
    <w:rsid w:val="006C17A6"/>
    <w:rsid w:val="006F1232"/>
    <w:rsid w:val="00761376"/>
    <w:rsid w:val="007700B4"/>
    <w:rsid w:val="0077771E"/>
    <w:rsid w:val="007B5F29"/>
    <w:rsid w:val="007C53B1"/>
    <w:rsid w:val="007C77AF"/>
    <w:rsid w:val="00810A77"/>
    <w:rsid w:val="00847D34"/>
    <w:rsid w:val="00882B99"/>
    <w:rsid w:val="00892AB8"/>
    <w:rsid w:val="008F72A2"/>
    <w:rsid w:val="0092687C"/>
    <w:rsid w:val="0098467A"/>
    <w:rsid w:val="009B4F31"/>
    <w:rsid w:val="009B5B59"/>
    <w:rsid w:val="009D5916"/>
    <w:rsid w:val="009F061F"/>
    <w:rsid w:val="00A126A9"/>
    <w:rsid w:val="00A132AC"/>
    <w:rsid w:val="00A31BEF"/>
    <w:rsid w:val="00A468A7"/>
    <w:rsid w:val="00AD72B1"/>
    <w:rsid w:val="00AF40D9"/>
    <w:rsid w:val="00B17746"/>
    <w:rsid w:val="00B40C37"/>
    <w:rsid w:val="00BA40D1"/>
    <w:rsid w:val="00BF147C"/>
    <w:rsid w:val="00BF5661"/>
    <w:rsid w:val="00C45585"/>
    <w:rsid w:val="00CE4057"/>
    <w:rsid w:val="00CF6196"/>
    <w:rsid w:val="00D01CD0"/>
    <w:rsid w:val="00DB08C4"/>
    <w:rsid w:val="00DD70C0"/>
    <w:rsid w:val="00E34922"/>
    <w:rsid w:val="00E42583"/>
    <w:rsid w:val="00E65B3F"/>
    <w:rsid w:val="00E97414"/>
    <w:rsid w:val="00ED2130"/>
    <w:rsid w:val="00EE1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1F964"/>
  <w15:docId w15:val="{8BBFA1E2-D468-4EA1-BB5E-DA3E1A70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7CD"/>
    <w:rPr>
      <w:rFonts w:ascii="Calibri" w:eastAsia="Calibri" w:hAnsi="Calibri" w:cs="Times New Roman"/>
      <w:lang w:val="pl-PL"/>
    </w:rPr>
  </w:style>
  <w:style w:type="paragraph" w:styleId="Heading3">
    <w:name w:val="heading 3"/>
    <w:basedOn w:val="Normal"/>
    <w:next w:val="Normal"/>
    <w:link w:val="Heading3Char"/>
    <w:unhideWhenUsed/>
    <w:qFormat/>
    <w:rsid w:val="00A31BEF"/>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130"/>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ED2130"/>
  </w:style>
  <w:style w:type="paragraph" w:styleId="Footer">
    <w:name w:val="footer"/>
    <w:basedOn w:val="Normal"/>
    <w:link w:val="FooterChar"/>
    <w:uiPriority w:val="99"/>
    <w:unhideWhenUsed/>
    <w:rsid w:val="00ED2130"/>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ED2130"/>
  </w:style>
  <w:style w:type="paragraph" w:styleId="BalloonText">
    <w:name w:val="Balloon Text"/>
    <w:basedOn w:val="Normal"/>
    <w:link w:val="BalloonTextChar"/>
    <w:uiPriority w:val="99"/>
    <w:semiHidden/>
    <w:unhideWhenUsed/>
    <w:rsid w:val="00ED2130"/>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ED2130"/>
    <w:rPr>
      <w:rFonts w:ascii="Tahoma" w:hAnsi="Tahoma" w:cs="Tahoma"/>
      <w:sz w:val="16"/>
      <w:szCs w:val="16"/>
    </w:rPr>
  </w:style>
  <w:style w:type="character" w:styleId="Hyperlink">
    <w:name w:val="Hyperlink"/>
    <w:rsid w:val="00ED2130"/>
    <w:rPr>
      <w:color w:val="0000FF"/>
      <w:u w:val="single"/>
    </w:rPr>
  </w:style>
  <w:style w:type="paragraph" w:styleId="NormalWeb">
    <w:name w:val="Normal (Web)"/>
    <w:basedOn w:val="Normal"/>
    <w:rsid w:val="002207CD"/>
    <w:pPr>
      <w:spacing w:before="100" w:beforeAutospacing="1" w:after="100" w:afterAutospacing="1" w:line="240" w:lineRule="auto"/>
    </w:pPr>
    <w:rPr>
      <w:rFonts w:ascii="Times New Roman" w:eastAsia="Times New Roman" w:hAnsi="Times New Roman"/>
      <w:sz w:val="24"/>
      <w:szCs w:val="24"/>
      <w:lang w:val="tr-TR" w:eastAsia="tr-TR"/>
    </w:rPr>
  </w:style>
  <w:style w:type="paragraph" w:styleId="NoSpacing">
    <w:name w:val="No Spacing"/>
    <w:uiPriority w:val="1"/>
    <w:unhideWhenUsed/>
    <w:qFormat/>
    <w:rsid w:val="002207CD"/>
    <w:pPr>
      <w:spacing w:after="0" w:line="240" w:lineRule="auto"/>
    </w:pPr>
    <w:rPr>
      <w:rFonts w:ascii="Calibri" w:eastAsia="Calibri" w:hAnsi="Calibri" w:cs="Calibri"/>
      <w:color w:val="17365D"/>
      <w:sz w:val="20"/>
      <w:szCs w:val="20"/>
      <w:lang w:bidi="he-IL"/>
    </w:rPr>
  </w:style>
  <w:style w:type="paragraph" w:customStyle="1" w:styleId="Contenidodelatabla">
    <w:name w:val="Contenido de la tabla"/>
    <w:basedOn w:val="Normal"/>
    <w:rsid w:val="002207CD"/>
    <w:pPr>
      <w:suppressLineNumbers/>
      <w:suppressAutoHyphens/>
      <w:spacing w:after="0" w:line="240" w:lineRule="auto"/>
    </w:pPr>
    <w:rPr>
      <w:rFonts w:ascii="Times New Roman" w:eastAsia="Times New Roman" w:hAnsi="Times New Roman"/>
      <w:sz w:val="24"/>
      <w:szCs w:val="24"/>
      <w:lang w:val="ru-RU" w:eastAsia="ar-SA"/>
    </w:rPr>
  </w:style>
  <w:style w:type="paragraph" w:styleId="CommentText">
    <w:name w:val="annotation text"/>
    <w:basedOn w:val="Normal"/>
    <w:link w:val="CommentTextChar"/>
    <w:uiPriority w:val="99"/>
    <w:unhideWhenUsed/>
    <w:rsid w:val="002207CD"/>
    <w:pPr>
      <w:spacing w:line="240" w:lineRule="auto"/>
    </w:pPr>
    <w:rPr>
      <w:sz w:val="20"/>
      <w:szCs w:val="20"/>
    </w:rPr>
  </w:style>
  <w:style w:type="character" w:customStyle="1" w:styleId="CommentTextChar">
    <w:name w:val="Comment Text Char"/>
    <w:basedOn w:val="DefaultParagraphFont"/>
    <w:link w:val="CommentText"/>
    <w:uiPriority w:val="99"/>
    <w:rsid w:val="002207CD"/>
    <w:rPr>
      <w:rFonts w:ascii="Calibri" w:eastAsia="Calibri" w:hAnsi="Calibri" w:cs="Times New Roman"/>
      <w:sz w:val="20"/>
      <w:szCs w:val="20"/>
      <w:lang w:val="pl-PL"/>
    </w:rPr>
  </w:style>
  <w:style w:type="character" w:styleId="UnresolvedMention">
    <w:name w:val="Unresolved Mention"/>
    <w:basedOn w:val="DefaultParagraphFont"/>
    <w:uiPriority w:val="99"/>
    <w:semiHidden/>
    <w:unhideWhenUsed/>
    <w:rsid w:val="001F7858"/>
    <w:rPr>
      <w:color w:val="605E5C"/>
      <w:shd w:val="clear" w:color="auto" w:fill="E1DFDD"/>
    </w:rPr>
  </w:style>
  <w:style w:type="character" w:styleId="FollowedHyperlink">
    <w:name w:val="FollowedHyperlink"/>
    <w:basedOn w:val="DefaultParagraphFont"/>
    <w:uiPriority w:val="99"/>
    <w:semiHidden/>
    <w:unhideWhenUsed/>
    <w:rsid w:val="001F7858"/>
    <w:rPr>
      <w:color w:val="800080" w:themeColor="followedHyperlink"/>
      <w:u w:val="single"/>
    </w:rPr>
  </w:style>
  <w:style w:type="paragraph" w:customStyle="1" w:styleId="youthaff">
    <w:name w:val="youth.af.f"/>
    <w:basedOn w:val="Normal"/>
    <w:rsid w:val="007C53B1"/>
    <w:pPr>
      <w:keepNext/>
      <w:tabs>
        <w:tab w:val="left" w:pos="284"/>
      </w:tabs>
      <w:spacing w:before="60" w:after="60" w:line="240" w:lineRule="auto"/>
    </w:pPr>
    <w:rPr>
      <w:rFonts w:ascii="Arial" w:eastAsia="Times New Roman" w:hAnsi="Arial"/>
      <w:noProof/>
      <w:sz w:val="20"/>
      <w:szCs w:val="20"/>
      <w:lang w:val="en-GB"/>
    </w:rPr>
  </w:style>
  <w:style w:type="paragraph" w:customStyle="1" w:styleId="youthaf0section">
    <w:name w:val="youth.af.0.section"/>
    <w:basedOn w:val="Normal"/>
    <w:rsid w:val="007C53B1"/>
    <w:pPr>
      <w:keepNext/>
      <w:tabs>
        <w:tab w:val="left" w:pos="284"/>
      </w:tabs>
      <w:spacing w:before="80" w:after="60" w:line="240" w:lineRule="auto"/>
    </w:pPr>
    <w:rPr>
      <w:rFonts w:ascii="Arial" w:eastAsia="Times New Roman" w:hAnsi="Arial"/>
      <w:b/>
      <w:noProof/>
      <w:szCs w:val="20"/>
      <w:lang w:val="en-GB"/>
    </w:rPr>
  </w:style>
  <w:style w:type="paragraph" w:customStyle="1" w:styleId="youthaftitem">
    <w:name w:val="youth.af.t.item"/>
    <w:basedOn w:val="Normal"/>
    <w:rsid w:val="007C53B1"/>
    <w:pPr>
      <w:keepNext/>
      <w:tabs>
        <w:tab w:val="left" w:pos="425"/>
      </w:tabs>
      <w:spacing w:before="80" w:after="60" w:line="240" w:lineRule="auto"/>
      <w:ind w:left="142"/>
    </w:pPr>
    <w:rPr>
      <w:rFonts w:ascii="Arial" w:eastAsia="Times New Roman" w:hAnsi="Arial"/>
      <w:noProof/>
      <w:sz w:val="18"/>
      <w:szCs w:val="20"/>
      <w:lang w:val="en-GB"/>
    </w:rPr>
  </w:style>
  <w:style w:type="paragraph" w:customStyle="1" w:styleId="youthaf2subtopic">
    <w:name w:val="youth.af.2.subtopic"/>
    <w:basedOn w:val="Normal"/>
    <w:rsid w:val="007C53B1"/>
    <w:pPr>
      <w:keepNext/>
      <w:tabs>
        <w:tab w:val="left" w:pos="284"/>
      </w:tabs>
      <w:spacing w:before="80" w:after="60" w:line="240" w:lineRule="auto"/>
    </w:pPr>
    <w:rPr>
      <w:rFonts w:ascii="Arial" w:eastAsia="Times New Roman" w:hAnsi="Arial"/>
      <w:b/>
      <w:i/>
      <w:noProof/>
      <w:sz w:val="20"/>
      <w:szCs w:val="20"/>
      <w:lang w:val="en-GB"/>
    </w:rPr>
  </w:style>
  <w:style w:type="paragraph" w:customStyle="1" w:styleId="youthaffint">
    <w:name w:val="youth.af.f.int"/>
    <w:basedOn w:val="youthaff"/>
    <w:rsid w:val="004C0494"/>
    <w:pPr>
      <w:ind w:left="142"/>
    </w:pPr>
  </w:style>
  <w:style w:type="paragraph" w:customStyle="1" w:styleId="Default">
    <w:name w:val="Default"/>
    <w:rsid w:val="0092687C"/>
    <w:pPr>
      <w:autoSpaceDE w:val="0"/>
      <w:autoSpaceDN w:val="0"/>
      <w:adjustRightInd w:val="0"/>
      <w:spacing w:after="0" w:line="240" w:lineRule="auto"/>
    </w:pPr>
    <w:rPr>
      <w:rFonts w:ascii="Myriad Pro" w:eastAsia="Times New Roman" w:hAnsi="Myriad Pro" w:cs="Myriad Pro"/>
      <w:color w:val="000000"/>
      <w:sz w:val="24"/>
      <w:szCs w:val="24"/>
      <w:lang w:val="en-GB" w:eastAsia="en-GB"/>
    </w:rPr>
  </w:style>
  <w:style w:type="character" w:customStyle="1" w:styleId="Heading3Char">
    <w:name w:val="Heading 3 Char"/>
    <w:basedOn w:val="DefaultParagraphFont"/>
    <w:link w:val="Heading3"/>
    <w:rsid w:val="00A31BEF"/>
    <w:rPr>
      <w:rFonts w:asciiTheme="majorHAnsi" w:eastAsiaTheme="majorEastAsia" w:hAnsiTheme="majorHAnsi" w:cstheme="majorBidi"/>
      <w:b/>
      <w:bCs/>
      <w:color w:val="4F81BD" w:themeColor="accent1"/>
      <w:sz w:val="24"/>
      <w:szCs w:val="24"/>
      <w:lang w:val="en-GB" w:eastAsia="en-GB"/>
    </w:rPr>
  </w:style>
  <w:style w:type="character" w:customStyle="1" w:styleId="gd">
    <w:name w:val="gd"/>
    <w:basedOn w:val="DefaultParagraphFont"/>
    <w:rsid w:val="00A31BEF"/>
  </w:style>
  <w:style w:type="character" w:customStyle="1" w:styleId="il">
    <w:name w:val="il"/>
    <w:basedOn w:val="DefaultParagraphFont"/>
    <w:rsid w:val="00A31BEF"/>
  </w:style>
  <w:style w:type="character" w:customStyle="1" w:styleId="ng-binding">
    <w:name w:val="ng-binding"/>
    <w:basedOn w:val="DefaultParagraphFont"/>
    <w:rsid w:val="00A31BEF"/>
  </w:style>
  <w:style w:type="paragraph" w:styleId="ListParagraph">
    <w:name w:val="List Paragraph"/>
    <w:basedOn w:val="Normal"/>
    <w:uiPriority w:val="34"/>
    <w:qFormat/>
    <w:rsid w:val="00A12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752659">
      <w:bodyDiv w:val="1"/>
      <w:marLeft w:val="0"/>
      <w:marRight w:val="0"/>
      <w:marTop w:val="0"/>
      <w:marBottom w:val="0"/>
      <w:divBdr>
        <w:top w:val="none" w:sz="0" w:space="0" w:color="auto"/>
        <w:left w:val="none" w:sz="0" w:space="0" w:color="auto"/>
        <w:bottom w:val="none" w:sz="0" w:space="0" w:color="auto"/>
        <w:right w:val="none" w:sz="0" w:space="0" w:color="auto"/>
      </w:divBdr>
    </w:div>
    <w:div w:id="1486579718">
      <w:bodyDiv w:val="1"/>
      <w:marLeft w:val="0"/>
      <w:marRight w:val="0"/>
      <w:marTop w:val="0"/>
      <w:marBottom w:val="0"/>
      <w:divBdr>
        <w:top w:val="none" w:sz="0" w:space="0" w:color="auto"/>
        <w:left w:val="none" w:sz="0" w:space="0" w:color="auto"/>
        <w:bottom w:val="none" w:sz="0" w:space="0" w:color="auto"/>
        <w:right w:val="none" w:sz="0" w:space="0" w:color="auto"/>
      </w:divBdr>
    </w:div>
    <w:div w:id="186582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ospavlovic070@gmail.com" TargetMode="External"/><Relationship Id="rId3" Type="http://schemas.openxmlformats.org/officeDocument/2006/relationships/settings" Target="settings.xml"/><Relationship Id="rId7" Type="http://schemas.openxmlformats.org/officeDocument/2006/relationships/hyperlink" Target="mailto:info@bpa.edu.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13863</cp:lastModifiedBy>
  <cp:revision>4</cp:revision>
  <dcterms:created xsi:type="dcterms:W3CDTF">2023-01-29T13:15:00Z</dcterms:created>
  <dcterms:modified xsi:type="dcterms:W3CDTF">2023-05-27T00:02:00Z</dcterms:modified>
</cp:coreProperties>
</file>