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FCB6" w14:textId="6E899E57" w:rsidR="00EB02D7" w:rsidRPr="00EB02D7" w:rsidRDefault="00F11B97" w:rsidP="00F11B97">
      <w:pPr>
        <w:rPr>
          <w:b/>
          <w:noProof/>
          <w:sz w:val="40"/>
          <w:szCs w:val="40"/>
          <w:lang w:val="en-US"/>
        </w:rPr>
      </w:pPr>
      <w:r>
        <w:rPr>
          <w:noProof/>
        </w:rPr>
        <w:drawing>
          <wp:anchor distT="0" distB="0" distL="114300" distR="114300" simplePos="0" relativeHeight="251668480" behindDoc="1" locked="0" layoutInCell="1" allowOverlap="1" wp14:anchorId="066012BA" wp14:editId="109B4F67">
            <wp:simplePos x="0" y="0"/>
            <wp:positionH relativeFrom="column">
              <wp:posOffset>3880485</wp:posOffset>
            </wp:positionH>
            <wp:positionV relativeFrom="paragraph">
              <wp:posOffset>429260</wp:posOffset>
            </wp:positionV>
            <wp:extent cx="1824355" cy="520065"/>
            <wp:effectExtent l="0" t="0" r="4445" b="0"/>
            <wp:wrapTight wrapText="bothSides">
              <wp:wrapPolygon edited="0">
                <wp:start x="0" y="0"/>
                <wp:lineTo x="0" y="20571"/>
                <wp:lineTo x="21427" y="20571"/>
                <wp:lineTo x="21427" y="0"/>
                <wp:lineTo x="0" y="0"/>
              </wp:wrapPolygon>
            </wp:wrapTight>
            <wp:docPr id="220856754" name="Imagen 12" descr="Student Ex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Exchang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43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0"/>
          <w:szCs w:val="40"/>
          <w:lang w:val="en-US"/>
        </w:rPr>
        <w:drawing>
          <wp:anchor distT="0" distB="0" distL="114300" distR="114300" simplePos="0" relativeHeight="251667456" behindDoc="1" locked="0" layoutInCell="1" allowOverlap="1" wp14:anchorId="58338E5E" wp14:editId="40E073F9">
            <wp:simplePos x="0" y="0"/>
            <wp:positionH relativeFrom="margin">
              <wp:posOffset>2262198</wp:posOffset>
            </wp:positionH>
            <wp:positionV relativeFrom="paragraph">
              <wp:posOffset>209</wp:posOffset>
            </wp:positionV>
            <wp:extent cx="1325245" cy="1154430"/>
            <wp:effectExtent l="0" t="0" r="0" b="0"/>
            <wp:wrapTopAndBottom/>
            <wp:docPr id="73517426"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7426" name="Imagen 11"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24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0"/>
          <w:szCs w:val="40"/>
          <w:lang w:val="en-US"/>
        </w:rPr>
        <w:t xml:space="preserve">                    </w:t>
      </w:r>
      <w:r w:rsidRPr="002C1087">
        <w:rPr>
          <w:b/>
          <w:noProof/>
          <w:color w:val="215E99" w:themeColor="text2" w:themeTint="BF"/>
          <w:sz w:val="40"/>
          <w:szCs w:val="40"/>
          <w:lang w:val="en-US"/>
        </w:rPr>
        <w:t xml:space="preserve"> </w:t>
      </w:r>
      <w:r w:rsidR="00EB02D7" w:rsidRPr="00EB02D7">
        <w:rPr>
          <w:b/>
          <w:color w:val="153D63" w:themeColor="text2" w:themeTint="E6"/>
          <w:sz w:val="40"/>
          <w:szCs w:val="40"/>
          <w:lang w:val="en-US"/>
        </w:rPr>
        <w:t>Identification of the promoter</w:t>
      </w:r>
    </w:p>
    <w:tbl>
      <w:tblPr>
        <w:tblStyle w:val="Tabladelista3-nfasis4"/>
        <w:tblW w:w="9240" w:type="dxa"/>
        <w:tblLayout w:type="fixed"/>
        <w:tblLook w:val="04A0" w:firstRow="1" w:lastRow="0" w:firstColumn="1" w:lastColumn="0" w:noHBand="0" w:noVBand="1"/>
      </w:tblPr>
      <w:tblGrid>
        <w:gridCol w:w="3652"/>
        <w:gridCol w:w="969"/>
        <w:gridCol w:w="4619"/>
      </w:tblGrid>
      <w:tr w:rsidR="00EB02D7" w:rsidRPr="00EB02D7" w14:paraId="7715750D" w14:textId="77777777" w:rsidTr="00C22B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0" w:type="dxa"/>
            <w:gridSpan w:val="3"/>
            <w:hideMark/>
          </w:tcPr>
          <w:p w14:paraId="7D81C953" w14:textId="02CE90B1" w:rsidR="00EB02D7" w:rsidRPr="00EB02D7" w:rsidRDefault="00593C84" w:rsidP="00EB02D7">
            <w:pPr>
              <w:spacing w:after="160" w:line="259" w:lineRule="auto"/>
              <w:rPr>
                <w:lang w:val="en-US"/>
              </w:rPr>
            </w:pPr>
            <w:r w:rsidRPr="00593C84">
              <w:rPr>
                <w:sz w:val="24"/>
                <w:szCs w:val="24"/>
                <w:lang w:val="en-US"/>
              </w:rPr>
              <w:t>Organization</w:t>
            </w:r>
          </w:p>
        </w:tc>
      </w:tr>
      <w:tr w:rsidR="00EB02D7" w:rsidRPr="00EB02D7" w14:paraId="4C60A754"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0D387653" w14:textId="77777777" w:rsidR="00EB02D7" w:rsidRPr="00EB02D7" w:rsidRDefault="00EB02D7" w:rsidP="00EB02D7">
            <w:pPr>
              <w:spacing w:after="160" w:line="259" w:lineRule="auto"/>
              <w:rPr>
                <w:lang w:val="en-US"/>
              </w:rPr>
            </w:pPr>
            <w:r w:rsidRPr="00EB02D7">
              <w:rPr>
                <w:lang w:val="en-US"/>
              </w:rPr>
              <w:t>OID</w:t>
            </w:r>
          </w:p>
        </w:tc>
        <w:tc>
          <w:tcPr>
            <w:tcW w:w="4619" w:type="dxa"/>
            <w:hideMark/>
          </w:tcPr>
          <w:p w14:paraId="4A2018B5" w14:textId="7473F320" w:rsidR="00EB02D7" w:rsidRPr="00EB02D7" w:rsidRDefault="008F2C42"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8F2C42">
              <w:t>E10371713</w:t>
            </w:r>
          </w:p>
        </w:tc>
      </w:tr>
      <w:tr w:rsidR="00EB02D7" w:rsidRPr="00EB02D7" w14:paraId="1B4087CB"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3300179C" w14:textId="77777777" w:rsidR="00EB02D7" w:rsidRPr="00EB02D7" w:rsidRDefault="00EB02D7" w:rsidP="00EB02D7">
            <w:pPr>
              <w:spacing w:after="160" w:line="259" w:lineRule="auto"/>
              <w:rPr>
                <w:lang w:val="en-US"/>
              </w:rPr>
            </w:pPr>
            <w:r w:rsidRPr="00EB02D7">
              <w:rPr>
                <w:lang w:val="en-US"/>
              </w:rPr>
              <w:t>ERASMUS+ PIC (UNIQUE ID CODE)</w:t>
            </w:r>
          </w:p>
        </w:tc>
        <w:tc>
          <w:tcPr>
            <w:tcW w:w="4619" w:type="dxa"/>
            <w:hideMark/>
          </w:tcPr>
          <w:p w14:paraId="25968A33" w14:textId="317343AE"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8F2C42">
              <w:t>876538076</w:t>
            </w:r>
          </w:p>
        </w:tc>
      </w:tr>
      <w:tr w:rsidR="00EB02D7" w:rsidRPr="00EB02D7" w14:paraId="5DAEDEE9"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6D491C68" w14:textId="77777777" w:rsidR="00EB02D7" w:rsidRPr="00EB02D7" w:rsidRDefault="00EB02D7" w:rsidP="00EB02D7">
            <w:pPr>
              <w:spacing w:after="160" w:line="259" w:lineRule="auto"/>
              <w:rPr>
                <w:lang w:val="en-US"/>
              </w:rPr>
            </w:pPr>
            <w:r w:rsidRPr="00EB02D7">
              <w:rPr>
                <w:lang w:val="en-US"/>
              </w:rPr>
              <w:t>Promoter's legal name (national language)</w:t>
            </w:r>
          </w:p>
        </w:tc>
        <w:tc>
          <w:tcPr>
            <w:tcW w:w="4619" w:type="dxa"/>
            <w:hideMark/>
          </w:tcPr>
          <w:p w14:paraId="28D3BAB8" w14:textId="0BBDE230" w:rsidR="00EB02D7" w:rsidRPr="00EB02D7" w:rsidRDefault="008F2C42"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roofErr w:type="gramStart"/>
            <w:r>
              <w:rPr>
                <w:rFonts w:ascii="Sylfaen" w:hAnsi="Sylfaen" w:cs="Sylfaen"/>
                <w:lang w:val="en-US"/>
              </w:rPr>
              <w:t xml:space="preserve">“ </w:t>
            </w:r>
            <w:proofErr w:type="spellStart"/>
            <w:r>
              <w:rPr>
                <w:rFonts w:ascii="Sylfaen" w:hAnsi="Sylfaen" w:cs="Sylfaen"/>
                <w:lang w:val="en-US"/>
              </w:rPr>
              <w:t>ედუ</w:t>
            </w:r>
            <w:proofErr w:type="spellEnd"/>
            <w:proofErr w:type="gramEnd"/>
            <w:r>
              <w:rPr>
                <w:rFonts w:ascii="Sylfaen" w:hAnsi="Sylfaen" w:cs="Sylfaen"/>
                <w:lang w:val="en-US"/>
              </w:rPr>
              <w:t xml:space="preserve"> </w:t>
            </w:r>
            <w:proofErr w:type="spellStart"/>
            <w:r>
              <w:rPr>
                <w:rFonts w:ascii="Sylfaen" w:hAnsi="Sylfaen" w:cs="Sylfaen"/>
                <w:lang w:val="en-US"/>
              </w:rPr>
              <w:t>ბრიჯი</w:t>
            </w:r>
            <w:proofErr w:type="spellEnd"/>
            <w:r>
              <w:rPr>
                <w:rFonts w:ascii="Sylfaen" w:hAnsi="Sylfaen" w:cs="Sylfaen"/>
                <w:lang w:val="en-US"/>
              </w:rPr>
              <w:t xml:space="preserve"> ’’</w:t>
            </w:r>
          </w:p>
        </w:tc>
      </w:tr>
      <w:tr w:rsidR="00EB02D7" w:rsidRPr="00EB02D7" w14:paraId="0969170C"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18AA8815" w14:textId="77777777" w:rsidR="00EB02D7" w:rsidRPr="00EB02D7" w:rsidRDefault="00EB02D7" w:rsidP="00EB02D7">
            <w:pPr>
              <w:spacing w:after="160" w:line="259" w:lineRule="auto"/>
              <w:rPr>
                <w:lang w:val="en-US"/>
              </w:rPr>
            </w:pPr>
            <w:r w:rsidRPr="00EB02D7">
              <w:rPr>
                <w:lang w:val="en-US"/>
              </w:rPr>
              <w:t>Promoter's legal name (</w:t>
            </w:r>
            <w:proofErr w:type="spellStart"/>
            <w:r w:rsidRPr="00EB02D7">
              <w:rPr>
                <w:lang w:val="en-US"/>
              </w:rPr>
              <w:t>latin</w:t>
            </w:r>
            <w:proofErr w:type="spellEnd"/>
            <w:r w:rsidRPr="00EB02D7">
              <w:rPr>
                <w:lang w:val="en-US"/>
              </w:rPr>
              <w:t xml:space="preserve"> characters – if applicable)</w:t>
            </w:r>
          </w:p>
        </w:tc>
        <w:tc>
          <w:tcPr>
            <w:tcW w:w="4619" w:type="dxa"/>
            <w:hideMark/>
          </w:tcPr>
          <w:p w14:paraId="613355A2" w14:textId="40B986F9"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rFonts w:ascii="Sylfaen" w:hAnsi="Sylfaen"/>
                <w:lang w:val="en-US"/>
              </w:rPr>
            </w:pPr>
            <w:r>
              <w:rPr>
                <w:rFonts w:ascii="Sylfaen" w:hAnsi="Sylfaen"/>
                <w:lang w:val="en-US"/>
              </w:rPr>
              <w:t xml:space="preserve">Edu Bridge </w:t>
            </w:r>
          </w:p>
        </w:tc>
      </w:tr>
      <w:tr w:rsidR="00EB02D7" w:rsidRPr="00EB02D7" w14:paraId="6B64D5D8"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1FA5F01E" w14:textId="77777777" w:rsidR="00EB02D7" w:rsidRPr="00EB02D7" w:rsidRDefault="00EB02D7" w:rsidP="00EB02D7">
            <w:pPr>
              <w:spacing w:after="160" w:line="259" w:lineRule="auto"/>
              <w:rPr>
                <w:lang w:val="en-US"/>
              </w:rPr>
            </w:pPr>
            <w:r w:rsidRPr="00EB02D7">
              <w:rPr>
                <w:lang w:val="en-US"/>
              </w:rPr>
              <w:t>Acronym, if applicable</w:t>
            </w:r>
          </w:p>
        </w:tc>
        <w:tc>
          <w:tcPr>
            <w:tcW w:w="4619" w:type="dxa"/>
            <w:hideMark/>
          </w:tcPr>
          <w:p w14:paraId="3BF970B0" w14:textId="2A28129F" w:rsidR="00EB02D7" w:rsidRPr="00EB02D7" w:rsidRDefault="008F2C42"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Bridge </w:t>
            </w:r>
          </w:p>
        </w:tc>
      </w:tr>
      <w:tr w:rsidR="00EB02D7" w:rsidRPr="00EB02D7" w14:paraId="5B82EE8D" w14:textId="77777777" w:rsidTr="00C22BA9">
        <w:trPr>
          <w:trHeight w:val="30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166CAB5E" w14:textId="77777777" w:rsidR="00EB02D7" w:rsidRPr="00EB02D7" w:rsidRDefault="00EB02D7" w:rsidP="00EB02D7">
            <w:pPr>
              <w:spacing w:after="160" w:line="259" w:lineRule="auto"/>
              <w:rPr>
                <w:lang w:val="en-US"/>
              </w:rPr>
            </w:pPr>
            <w:r w:rsidRPr="00EB02D7">
              <w:rPr>
                <w:lang w:val="en-US"/>
              </w:rPr>
              <w:t>National ID number, if applicable</w:t>
            </w:r>
          </w:p>
        </w:tc>
        <w:tc>
          <w:tcPr>
            <w:tcW w:w="4619" w:type="dxa"/>
            <w:hideMark/>
          </w:tcPr>
          <w:p w14:paraId="61F6FE34" w14:textId="52A024FD"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8F2C42">
              <w:rPr>
                <w:rFonts w:ascii="Sylfaen" w:hAnsi="Sylfaen"/>
                <w:b/>
                <w:bCs/>
              </w:rPr>
              <w:t>444555170</w:t>
            </w:r>
          </w:p>
        </w:tc>
      </w:tr>
      <w:tr w:rsidR="00EB02D7" w:rsidRPr="00EB02D7" w14:paraId="4B72E398"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49067302" w14:textId="77777777" w:rsidR="00EB02D7" w:rsidRPr="00EB02D7" w:rsidRDefault="00EB02D7" w:rsidP="00EB02D7">
            <w:pPr>
              <w:spacing w:after="160" w:line="259" w:lineRule="auto"/>
              <w:rPr>
                <w:lang w:val="en-US"/>
              </w:rPr>
            </w:pPr>
            <w:r w:rsidRPr="00EB02D7">
              <w:rPr>
                <w:lang w:val="en-US"/>
              </w:rPr>
              <w:t>Department, if applicable</w:t>
            </w:r>
          </w:p>
        </w:tc>
        <w:tc>
          <w:tcPr>
            <w:tcW w:w="4619" w:type="dxa"/>
          </w:tcPr>
          <w:p w14:paraId="17770120"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EB02D7" w:rsidRPr="00EB02D7" w14:paraId="769D2C62"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11921630" w14:textId="77777777" w:rsidR="00EB02D7" w:rsidRPr="00EB02D7" w:rsidRDefault="00EB02D7" w:rsidP="00EB02D7">
            <w:pPr>
              <w:spacing w:after="160" w:line="259" w:lineRule="auto"/>
              <w:rPr>
                <w:lang w:val="en-US"/>
              </w:rPr>
            </w:pPr>
            <w:r w:rsidRPr="00EB02D7">
              <w:rPr>
                <w:lang w:val="en-US"/>
              </w:rPr>
              <w:t>Legal address</w:t>
            </w:r>
          </w:p>
        </w:tc>
        <w:tc>
          <w:tcPr>
            <w:tcW w:w="4619" w:type="dxa"/>
            <w:hideMark/>
          </w:tcPr>
          <w:p w14:paraId="2C69EC5B" w14:textId="47E66F83"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sv-SE"/>
              </w:rPr>
            </w:pPr>
            <w:proofErr w:type="spellStart"/>
            <w:proofErr w:type="gramStart"/>
            <w:r w:rsidRPr="008F2C42">
              <w:t>Khobi</w:t>
            </w:r>
            <w:proofErr w:type="spellEnd"/>
            <w:r w:rsidRPr="008F2C42">
              <w:t xml:space="preserve"> ,</w:t>
            </w:r>
            <w:proofErr w:type="gramEnd"/>
            <w:r w:rsidRPr="008F2C42">
              <w:t xml:space="preserve"> </w:t>
            </w:r>
            <w:proofErr w:type="spellStart"/>
            <w:r w:rsidRPr="008F2C42">
              <w:t>Akhalsopeli</w:t>
            </w:r>
            <w:proofErr w:type="spellEnd"/>
            <w:r w:rsidRPr="008F2C42">
              <w:t xml:space="preserve"> , House 1</w:t>
            </w:r>
          </w:p>
        </w:tc>
      </w:tr>
      <w:tr w:rsidR="00EB02D7" w:rsidRPr="00EB02D7" w14:paraId="027F961B"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06BC96D4" w14:textId="77777777" w:rsidR="00EB02D7" w:rsidRPr="00EB02D7" w:rsidRDefault="00EB02D7" w:rsidP="00EB02D7">
            <w:pPr>
              <w:spacing w:after="160" w:line="259" w:lineRule="auto"/>
              <w:rPr>
                <w:lang w:val="en-US"/>
              </w:rPr>
            </w:pPr>
            <w:r w:rsidRPr="00EB02D7">
              <w:rPr>
                <w:lang w:val="en-US"/>
              </w:rPr>
              <w:t>Postal code</w:t>
            </w:r>
          </w:p>
        </w:tc>
        <w:tc>
          <w:tcPr>
            <w:tcW w:w="4619" w:type="dxa"/>
            <w:hideMark/>
          </w:tcPr>
          <w:p w14:paraId="0BF2F3CC"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lang w:val="en-US"/>
              </w:rPr>
              <w:t>0102</w:t>
            </w:r>
          </w:p>
        </w:tc>
      </w:tr>
      <w:tr w:rsidR="00EB02D7" w:rsidRPr="00EB02D7" w14:paraId="12FE0B5D"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73AE37BD" w14:textId="77777777" w:rsidR="00EB02D7" w:rsidRPr="00EB02D7" w:rsidRDefault="00EB02D7" w:rsidP="00EB02D7">
            <w:pPr>
              <w:spacing w:after="160" w:line="259" w:lineRule="auto"/>
              <w:rPr>
                <w:lang w:val="en-US"/>
              </w:rPr>
            </w:pPr>
            <w:r w:rsidRPr="00EB02D7">
              <w:rPr>
                <w:lang w:val="en-US"/>
              </w:rPr>
              <w:t>City</w:t>
            </w:r>
          </w:p>
        </w:tc>
        <w:tc>
          <w:tcPr>
            <w:tcW w:w="4619" w:type="dxa"/>
            <w:hideMark/>
          </w:tcPr>
          <w:p w14:paraId="7D9D34C3" w14:textId="1B362432"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rFonts w:ascii="Sylfaen" w:hAnsi="Sylfaen"/>
                <w:lang w:val="en-US"/>
              </w:rPr>
            </w:pPr>
            <w:proofErr w:type="spellStart"/>
            <w:r>
              <w:rPr>
                <w:rFonts w:ascii="Sylfaen" w:hAnsi="Sylfaen"/>
                <w:lang w:val="en-US"/>
              </w:rPr>
              <w:t>Khobi</w:t>
            </w:r>
            <w:proofErr w:type="spellEnd"/>
          </w:p>
        </w:tc>
      </w:tr>
      <w:tr w:rsidR="00EB02D7" w:rsidRPr="00EB02D7" w14:paraId="13D1DEDB"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37069F44" w14:textId="77777777" w:rsidR="00EB02D7" w:rsidRPr="00EB02D7" w:rsidRDefault="00EB02D7" w:rsidP="00EB02D7">
            <w:pPr>
              <w:spacing w:after="160" w:line="259" w:lineRule="auto"/>
              <w:rPr>
                <w:lang w:val="en-US"/>
              </w:rPr>
            </w:pPr>
            <w:r w:rsidRPr="00EB02D7">
              <w:rPr>
                <w:lang w:val="en-US"/>
              </w:rPr>
              <w:t>Country</w:t>
            </w:r>
          </w:p>
        </w:tc>
        <w:tc>
          <w:tcPr>
            <w:tcW w:w="4619" w:type="dxa"/>
            <w:hideMark/>
          </w:tcPr>
          <w:p w14:paraId="1418BB30"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lang w:val="en-US"/>
              </w:rPr>
              <w:t>Georgia</w:t>
            </w:r>
          </w:p>
        </w:tc>
      </w:tr>
      <w:tr w:rsidR="00EB02D7" w:rsidRPr="00EB02D7" w14:paraId="2A38ECDA"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755F36CC" w14:textId="77777777" w:rsidR="00EB02D7" w:rsidRPr="00EB02D7" w:rsidRDefault="00EB02D7" w:rsidP="00EB02D7">
            <w:pPr>
              <w:spacing w:after="160" w:line="259" w:lineRule="auto"/>
              <w:rPr>
                <w:lang w:val="en-US"/>
              </w:rPr>
            </w:pPr>
            <w:r w:rsidRPr="00EB02D7">
              <w:rPr>
                <w:lang w:val="en-US"/>
              </w:rPr>
              <w:t>Region</w:t>
            </w:r>
          </w:p>
        </w:tc>
        <w:tc>
          <w:tcPr>
            <w:tcW w:w="4619" w:type="dxa"/>
          </w:tcPr>
          <w:p w14:paraId="60C615A3" w14:textId="595BF01C"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Samegrelo- </w:t>
            </w:r>
            <w:proofErr w:type="spellStart"/>
            <w:r>
              <w:rPr>
                <w:lang w:val="en-US"/>
              </w:rPr>
              <w:t>zemo</w:t>
            </w:r>
            <w:proofErr w:type="spellEnd"/>
            <w:r>
              <w:rPr>
                <w:lang w:val="en-US"/>
              </w:rPr>
              <w:t xml:space="preserve"> </w:t>
            </w:r>
            <w:proofErr w:type="spellStart"/>
            <w:r>
              <w:rPr>
                <w:lang w:val="en-US"/>
              </w:rPr>
              <w:t>Svaneti</w:t>
            </w:r>
            <w:proofErr w:type="spellEnd"/>
          </w:p>
        </w:tc>
      </w:tr>
      <w:tr w:rsidR="00EB02D7" w:rsidRPr="00EB02D7" w14:paraId="5D32C0D9"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64E32A7B" w14:textId="77777777" w:rsidR="00EB02D7" w:rsidRPr="00EB02D7" w:rsidRDefault="00EB02D7" w:rsidP="00EB02D7">
            <w:pPr>
              <w:spacing w:after="160" w:line="259" w:lineRule="auto"/>
              <w:rPr>
                <w:lang w:val="en-US"/>
              </w:rPr>
            </w:pPr>
            <w:r w:rsidRPr="00EB02D7">
              <w:rPr>
                <w:lang w:val="en-US"/>
              </w:rPr>
              <w:t>Web site</w:t>
            </w:r>
          </w:p>
        </w:tc>
        <w:tc>
          <w:tcPr>
            <w:tcW w:w="4619" w:type="dxa"/>
            <w:hideMark/>
          </w:tcPr>
          <w:p w14:paraId="79E18EDE" w14:textId="05682B62"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EB02D7" w:rsidRPr="00C22BA9" w14:paraId="04631BA7"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7F1D3BBD" w14:textId="77777777" w:rsidR="00EB02D7" w:rsidRPr="00EB02D7" w:rsidRDefault="00EB02D7" w:rsidP="00EB02D7">
            <w:pPr>
              <w:spacing w:after="160" w:line="259" w:lineRule="auto"/>
              <w:rPr>
                <w:lang w:val="en-US"/>
              </w:rPr>
            </w:pPr>
            <w:r w:rsidRPr="00EB02D7">
              <w:rPr>
                <w:lang w:val="en-US"/>
              </w:rPr>
              <w:t>Email</w:t>
            </w:r>
          </w:p>
        </w:tc>
        <w:tc>
          <w:tcPr>
            <w:tcW w:w="4619" w:type="dxa"/>
            <w:hideMark/>
          </w:tcPr>
          <w:p w14:paraId="1F89CBFB" w14:textId="315ACE9B"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8F2C42">
              <w:rPr>
                <w:lang w:val="en-US"/>
              </w:rPr>
              <w:t>Info.bridge.contacts@gmail.com</w:t>
            </w:r>
          </w:p>
        </w:tc>
      </w:tr>
      <w:tr w:rsidR="00EB02D7" w:rsidRPr="00EB02D7" w14:paraId="3455B258"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6928835F" w14:textId="77777777" w:rsidR="00EB02D7" w:rsidRPr="00EB02D7" w:rsidRDefault="00EB02D7" w:rsidP="00EB02D7">
            <w:pPr>
              <w:spacing w:after="160" w:line="259" w:lineRule="auto"/>
              <w:rPr>
                <w:lang w:val="en-US"/>
              </w:rPr>
            </w:pPr>
            <w:r w:rsidRPr="00EB02D7">
              <w:rPr>
                <w:lang w:val="en-US"/>
              </w:rPr>
              <w:t>Telephone</w:t>
            </w:r>
          </w:p>
        </w:tc>
        <w:tc>
          <w:tcPr>
            <w:tcW w:w="4619" w:type="dxa"/>
            <w:hideMark/>
          </w:tcPr>
          <w:p w14:paraId="5244CC12" w14:textId="764EF84F" w:rsidR="00EB02D7" w:rsidRPr="00EB02D7" w:rsidRDefault="008F2C42"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8F2C42">
              <w:t xml:space="preserve">+995 599006013 </w:t>
            </w:r>
            <w:proofErr w:type="gramStart"/>
            <w:r>
              <w:t xml:space="preserve">  ,</w:t>
            </w:r>
            <w:proofErr w:type="gramEnd"/>
            <w:r>
              <w:t xml:space="preserve"> </w:t>
            </w:r>
            <w:r w:rsidRPr="008F2C42">
              <w:t>+995 595601488</w:t>
            </w:r>
          </w:p>
        </w:tc>
      </w:tr>
      <w:tr w:rsidR="00EB02D7" w:rsidRPr="00EB02D7" w14:paraId="7A59617D" w14:textId="77777777" w:rsidTr="00C22BA9">
        <w:tc>
          <w:tcPr>
            <w:cnfStyle w:val="001000000000" w:firstRow="0" w:lastRow="0" w:firstColumn="1" w:lastColumn="0" w:oddVBand="0" w:evenVBand="0" w:oddHBand="0" w:evenHBand="0" w:firstRowFirstColumn="0" w:firstRowLastColumn="0" w:lastRowFirstColumn="0" w:lastRowLastColumn="0"/>
            <w:tcW w:w="9240" w:type="dxa"/>
            <w:gridSpan w:val="3"/>
            <w:shd w:val="clear" w:color="auto" w:fill="83CAEB" w:themeFill="accent1" w:themeFillTint="66"/>
            <w:hideMark/>
          </w:tcPr>
          <w:p w14:paraId="56A7B1B5" w14:textId="77777777" w:rsidR="00EB02D7" w:rsidRPr="00EB02D7" w:rsidRDefault="00EB02D7" w:rsidP="00EB02D7">
            <w:pPr>
              <w:spacing w:after="160" w:line="259" w:lineRule="auto"/>
              <w:rPr>
                <w:lang w:val="en-US"/>
              </w:rPr>
            </w:pPr>
            <w:r w:rsidRPr="00EB02D7">
              <w:rPr>
                <w:lang w:val="en-US"/>
              </w:rPr>
              <w:t>Fax</w:t>
            </w:r>
          </w:p>
        </w:tc>
      </w:tr>
      <w:tr w:rsidR="00EB02D7" w:rsidRPr="00C22BA9" w14:paraId="1731B10B" w14:textId="77777777" w:rsidTr="00593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0" w:type="dxa"/>
            <w:gridSpan w:val="3"/>
            <w:shd w:val="clear" w:color="auto" w:fill="A3DBFF"/>
            <w:hideMark/>
          </w:tcPr>
          <w:p w14:paraId="51FDF876" w14:textId="1D446241" w:rsidR="00EB02D7" w:rsidRPr="00EB02D7" w:rsidRDefault="00EB02D7" w:rsidP="00EB02D7">
            <w:pPr>
              <w:spacing w:after="160" w:line="259" w:lineRule="auto"/>
              <w:rPr>
                <w:lang w:val="en-US"/>
              </w:rPr>
            </w:pPr>
            <w:r w:rsidRPr="00EB02D7">
              <w:rPr>
                <w:lang w:val="en-US"/>
              </w:rPr>
              <w:t xml:space="preserve">Person </w:t>
            </w:r>
            <w:r w:rsidR="00593C84" w:rsidRPr="00EB02D7">
              <w:rPr>
                <w:lang w:val="en-US"/>
              </w:rPr>
              <w:t>authorized</w:t>
            </w:r>
            <w:r w:rsidRPr="00EB02D7">
              <w:rPr>
                <w:lang w:val="en-US"/>
              </w:rPr>
              <w:t xml:space="preserve"> to legally commit the promoter (legal representative)</w:t>
            </w:r>
          </w:p>
        </w:tc>
      </w:tr>
      <w:tr w:rsidR="00EB02D7" w:rsidRPr="00EB02D7" w14:paraId="4FDE1356"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6861B53B" w14:textId="1FE6D3AC" w:rsidR="00EB02D7" w:rsidRPr="00EB02D7" w:rsidRDefault="00C22BA9" w:rsidP="00EB02D7">
            <w:pPr>
              <w:spacing w:after="160" w:line="259" w:lineRule="auto"/>
              <w:rPr>
                <w:lang w:val="en-US"/>
              </w:rPr>
            </w:pPr>
            <w:r>
              <w:rPr>
                <w:lang w:val="en-US"/>
              </w:rPr>
              <w:t xml:space="preserve">Legal Representative </w:t>
            </w:r>
          </w:p>
        </w:tc>
        <w:tc>
          <w:tcPr>
            <w:tcW w:w="4619" w:type="dxa"/>
            <w:hideMark/>
          </w:tcPr>
          <w:p w14:paraId="07728828" w14:textId="1824E4B2" w:rsidR="00EB02D7" w:rsidRPr="00EB02D7" w:rsidRDefault="00EB02D7"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EB02D7">
              <w:rPr>
                <w:lang w:val="en-US"/>
              </w:rPr>
              <w:t>M</w:t>
            </w:r>
            <w:r w:rsidR="00593C84">
              <w:rPr>
                <w:lang w:val="en-US"/>
              </w:rPr>
              <w:t>s.</w:t>
            </w:r>
          </w:p>
        </w:tc>
      </w:tr>
      <w:tr w:rsidR="00EB02D7" w:rsidRPr="00EB02D7" w14:paraId="4BF36B98"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1598BBE9" w14:textId="77777777" w:rsidR="00EB02D7" w:rsidRPr="00EB02D7" w:rsidRDefault="00EB02D7" w:rsidP="00EB02D7">
            <w:pPr>
              <w:spacing w:after="160" w:line="259" w:lineRule="auto"/>
              <w:rPr>
                <w:lang w:val="en-US"/>
              </w:rPr>
            </w:pPr>
            <w:r w:rsidRPr="00EB02D7">
              <w:rPr>
                <w:lang w:val="en-US"/>
              </w:rPr>
              <w:t>Family name</w:t>
            </w:r>
          </w:p>
        </w:tc>
        <w:tc>
          <w:tcPr>
            <w:tcW w:w="4619" w:type="dxa"/>
            <w:hideMark/>
          </w:tcPr>
          <w:p w14:paraId="1F6DA22D" w14:textId="4026E61F" w:rsidR="00EB02D7" w:rsidRPr="00EB02D7" w:rsidRDefault="008F2C42"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Kotrikadze</w:t>
            </w:r>
          </w:p>
        </w:tc>
      </w:tr>
      <w:tr w:rsidR="00EB02D7" w:rsidRPr="00EB02D7" w14:paraId="3E7864B2"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5473787D" w14:textId="77777777" w:rsidR="00EB02D7" w:rsidRPr="00EB02D7" w:rsidRDefault="00EB02D7" w:rsidP="00EB02D7">
            <w:pPr>
              <w:spacing w:after="160" w:line="259" w:lineRule="auto"/>
              <w:rPr>
                <w:lang w:val="en-US"/>
              </w:rPr>
            </w:pPr>
            <w:r w:rsidRPr="00EB02D7">
              <w:rPr>
                <w:lang w:val="en-US"/>
              </w:rPr>
              <w:t>First name</w:t>
            </w:r>
          </w:p>
        </w:tc>
        <w:tc>
          <w:tcPr>
            <w:tcW w:w="4619" w:type="dxa"/>
            <w:hideMark/>
          </w:tcPr>
          <w:p w14:paraId="6CE23E2E" w14:textId="036A42AD"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Diana </w:t>
            </w:r>
          </w:p>
        </w:tc>
      </w:tr>
      <w:tr w:rsidR="00EB02D7" w:rsidRPr="00C22BA9" w14:paraId="272E2158"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2BBBCF6A" w14:textId="77777777" w:rsidR="00EB02D7" w:rsidRPr="00EB02D7" w:rsidRDefault="00EB02D7" w:rsidP="00EB02D7">
            <w:pPr>
              <w:spacing w:after="160" w:line="259" w:lineRule="auto"/>
              <w:rPr>
                <w:lang w:val="en-US"/>
              </w:rPr>
            </w:pPr>
            <w:r w:rsidRPr="00EB02D7">
              <w:rPr>
                <w:lang w:val="en-US"/>
              </w:rPr>
              <w:t>Position</w:t>
            </w:r>
          </w:p>
        </w:tc>
        <w:tc>
          <w:tcPr>
            <w:tcW w:w="4619" w:type="dxa"/>
            <w:hideMark/>
          </w:tcPr>
          <w:p w14:paraId="5F10EBAC" w14:textId="1CF03858" w:rsidR="00EB02D7" w:rsidRPr="00EB02D7" w:rsidRDefault="00762EB4"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President,</w:t>
            </w:r>
            <w:r w:rsidR="00C22BA9">
              <w:rPr>
                <w:lang w:val="en-US"/>
              </w:rPr>
              <w:t xml:space="preserve"> </w:t>
            </w:r>
            <w:r w:rsidR="008F2C42">
              <w:rPr>
                <w:lang w:val="en-US"/>
              </w:rPr>
              <w:t xml:space="preserve">Co-founder </w:t>
            </w:r>
          </w:p>
        </w:tc>
      </w:tr>
      <w:tr w:rsidR="00EB02D7" w:rsidRPr="00EB02D7" w14:paraId="384B4C47" w14:textId="77777777" w:rsidTr="00C22BA9">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2FC1EA1D" w14:textId="77777777" w:rsidR="00EB02D7" w:rsidRPr="00EB02D7" w:rsidRDefault="00EB02D7" w:rsidP="00EB02D7">
            <w:pPr>
              <w:spacing w:after="160" w:line="259" w:lineRule="auto"/>
              <w:rPr>
                <w:lang w:val="en-US"/>
              </w:rPr>
            </w:pPr>
            <w:r w:rsidRPr="00EB02D7">
              <w:rPr>
                <w:lang w:val="en-US"/>
              </w:rPr>
              <w:t>Email</w:t>
            </w:r>
          </w:p>
        </w:tc>
        <w:tc>
          <w:tcPr>
            <w:tcW w:w="4619" w:type="dxa"/>
            <w:hideMark/>
          </w:tcPr>
          <w:p w14:paraId="3D3F1667" w14:textId="75734738" w:rsidR="00EB02D7" w:rsidRPr="00EB02D7" w:rsidRDefault="0041256C" w:rsidP="00EB02D7">
            <w:pPr>
              <w:spacing w:after="160" w:line="259" w:lineRule="auto"/>
              <w:cnfStyle w:val="000000000000" w:firstRow="0" w:lastRow="0" w:firstColumn="0" w:lastColumn="0" w:oddVBand="0" w:evenVBand="0" w:oddHBand="0" w:evenHBand="0" w:firstRowFirstColumn="0" w:firstRowLastColumn="0" w:lastRowFirstColumn="0" w:lastRowLastColumn="0"/>
              <w:rPr>
                <w:rFonts w:ascii="Sylfaen" w:hAnsi="Sylfaen"/>
                <w:lang w:val="en-GB"/>
              </w:rPr>
            </w:pPr>
            <w:proofErr w:type="spellStart"/>
            <w:r>
              <w:rPr>
                <w:lang w:val="en-US"/>
              </w:rPr>
              <w:t>dianakortikadze</w:t>
            </w:r>
            <w:proofErr w:type="spellEnd"/>
            <w:r>
              <w:rPr>
                <w:rFonts w:ascii="Sylfaen" w:hAnsi="Sylfaen"/>
                <w:lang w:val="ka-GE"/>
              </w:rPr>
              <w:t>.bridge@</w:t>
            </w:r>
            <w:r>
              <w:rPr>
                <w:rFonts w:ascii="Sylfaen" w:hAnsi="Sylfaen"/>
                <w:lang w:val="en-GB"/>
              </w:rPr>
              <w:t>gmail.com</w:t>
            </w:r>
          </w:p>
        </w:tc>
      </w:tr>
      <w:tr w:rsidR="00EB02D7" w:rsidRPr="00EB02D7" w14:paraId="6FB02D79"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gridSpan w:val="2"/>
            <w:shd w:val="clear" w:color="auto" w:fill="83CAEB" w:themeFill="accent1" w:themeFillTint="66"/>
            <w:hideMark/>
          </w:tcPr>
          <w:p w14:paraId="3BBA17FC" w14:textId="77777777" w:rsidR="00EB02D7" w:rsidRPr="00EB02D7" w:rsidRDefault="00EB02D7" w:rsidP="00EB02D7">
            <w:pPr>
              <w:spacing w:after="160" w:line="259" w:lineRule="auto"/>
              <w:rPr>
                <w:lang w:val="en-US"/>
              </w:rPr>
            </w:pPr>
            <w:r w:rsidRPr="00EB02D7">
              <w:rPr>
                <w:lang w:val="en-US"/>
              </w:rPr>
              <w:t>Telephone</w:t>
            </w:r>
          </w:p>
        </w:tc>
        <w:tc>
          <w:tcPr>
            <w:tcW w:w="4619" w:type="dxa"/>
            <w:hideMark/>
          </w:tcPr>
          <w:p w14:paraId="6D36F05E" w14:textId="53C41B94" w:rsidR="00EB02D7" w:rsidRPr="00EB02D7" w:rsidRDefault="0041256C"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8F2C42">
              <w:t>+995 595601488</w:t>
            </w:r>
          </w:p>
        </w:tc>
      </w:tr>
      <w:tr w:rsidR="00EB02D7" w:rsidRPr="00C22BA9" w14:paraId="6703C7C8" w14:textId="77777777" w:rsidTr="00593C84">
        <w:tc>
          <w:tcPr>
            <w:cnfStyle w:val="001000000000" w:firstRow="0" w:lastRow="0" w:firstColumn="1" w:lastColumn="0" w:oddVBand="0" w:evenVBand="0" w:oddHBand="0" w:evenHBand="0" w:firstRowFirstColumn="0" w:firstRowLastColumn="0" w:lastRowFirstColumn="0" w:lastRowLastColumn="0"/>
            <w:tcW w:w="9240" w:type="dxa"/>
            <w:gridSpan w:val="3"/>
            <w:shd w:val="clear" w:color="auto" w:fill="A3DBFF"/>
            <w:hideMark/>
          </w:tcPr>
          <w:p w14:paraId="54CD6761" w14:textId="77777777" w:rsidR="00EB02D7" w:rsidRPr="00EB02D7" w:rsidRDefault="00EB02D7" w:rsidP="00EB02D7">
            <w:pPr>
              <w:spacing w:after="160" w:line="259" w:lineRule="auto"/>
              <w:rPr>
                <w:lang w:val="en-US"/>
              </w:rPr>
            </w:pPr>
            <w:r w:rsidRPr="00EB02D7">
              <w:rPr>
                <w:lang w:val="en-US"/>
              </w:rPr>
              <w:lastRenderedPageBreak/>
              <w:t>Person responsible for the implementation of the action (contact person)</w:t>
            </w:r>
          </w:p>
        </w:tc>
      </w:tr>
      <w:tr w:rsidR="00EB02D7" w:rsidRPr="00EB02D7" w14:paraId="07B190F6"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hideMark/>
          </w:tcPr>
          <w:p w14:paraId="171431CE" w14:textId="0B5B19EC" w:rsidR="00EB02D7" w:rsidRPr="00EB02D7" w:rsidRDefault="00593C84" w:rsidP="00EB02D7">
            <w:pPr>
              <w:spacing w:after="160" w:line="259" w:lineRule="auto"/>
              <w:rPr>
                <w:lang w:val="en-US"/>
              </w:rPr>
            </w:pPr>
            <w:r>
              <w:rPr>
                <w:lang w:val="en-US"/>
              </w:rPr>
              <w:t>Contact Person</w:t>
            </w:r>
          </w:p>
        </w:tc>
        <w:tc>
          <w:tcPr>
            <w:tcW w:w="5588" w:type="dxa"/>
            <w:gridSpan w:val="2"/>
            <w:hideMark/>
          </w:tcPr>
          <w:p w14:paraId="7CC75FC2"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lang w:val="en-US"/>
              </w:rPr>
              <w:t>M</w:t>
            </w:r>
            <w:r w:rsidRPr="00EB02D7">
              <w:rPr>
                <w:lang w:val="ka-GE"/>
              </w:rPr>
              <w:t>s</w:t>
            </w:r>
            <w:r w:rsidRPr="00EB02D7">
              <w:rPr>
                <w:lang w:val="en-US"/>
              </w:rPr>
              <w:t>.</w:t>
            </w:r>
          </w:p>
        </w:tc>
      </w:tr>
      <w:tr w:rsidR="00EB02D7" w:rsidRPr="00EB02D7" w14:paraId="70375B39" w14:textId="77777777" w:rsidTr="00C22BA9">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hideMark/>
          </w:tcPr>
          <w:p w14:paraId="4212EE08" w14:textId="77777777" w:rsidR="00EB02D7" w:rsidRPr="00EB02D7" w:rsidRDefault="00EB02D7" w:rsidP="00EB02D7">
            <w:pPr>
              <w:spacing w:after="160" w:line="259" w:lineRule="auto"/>
              <w:rPr>
                <w:lang w:val="en-US"/>
              </w:rPr>
            </w:pPr>
            <w:r w:rsidRPr="00EB02D7">
              <w:rPr>
                <w:lang w:val="en-US"/>
              </w:rPr>
              <w:t>Family name</w:t>
            </w:r>
          </w:p>
        </w:tc>
        <w:tc>
          <w:tcPr>
            <w:tcW w:w="5588" w:type="dxa"/>
            <w:gridSpan w:val="2"/>
            <w:hideMark/>
          </w:tcPr>
          <w:p w14:paraId="6B427960" w14:textId="4CAA7036" w:rsidR="00EB02D7" w:rsidRPr="00EB02D7" w:rsidRDefault="00C22BA9"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Nikoladze</w:t>
            </w:r>
          </w:p>
        </w:tc>
      </w:tr>
      <w:tr w:rsidR="00EB02D7" w:rsidRPr="00EB02D7" w14:paraId="455C0645"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hideMark/>
          </w:tcPr>
          <w:p w14:paraId="16B38395" w14:textId="77777777" w:rsidR="00EB02D7" w:rsidRPr="00EB02D7" w:rsidRDefault="00EB02D7" w:rsidP="00EB02D7">
            <w:pPr>
              <w:spacing w:after="160" w:line="259" w:lineRule="auto"/>
              <w:rPr>
                <w:lang w:val="en-US"/>
              </w:rPr>
            </w:pPr>
            <w:r w:rsidRPr="00EB02D7">
              <w:rPr>
                <w:lang w:val="en-US"/>
              </w:rPr>
              <w:t>First name</w:t>
            </w:r>
          </w:p>
        </w:tc>
        <w:tc>
          <w:tcPr>
            <w:tcW w:w="5588" w:type="dxa"/>
            <w:gridSpan w:val="2"/>
            <w:hideMark/>
          </w:tcPr>
          <w:p w14:paraId="7FCBB7ED" w14:textId="26E5A1EC" w:rsidR="00EB02D7" w:rsidRPr="00EB02D7" w:rsidRDefault="00C22BA9"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Mariam</w:t>
            </w:r>
          </w:p>
        </w:tc>
      </w:tr>
      <w:tr w:rsidR="00EB02D7" w:rsidRPr="00EB02D7" w14:paraId="4B9D831C" w14:textId="77777777" w:rsidTr="00C22BA9">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hideMark/>
          </w:tcPr>
          <w:p w14:paraId="7669529D" w14:textId="77777777" w:rsidR="00EB02D7" w:rsidRPr="00EB02D7" w:rsidRDefault="00EB02D7" w:rsidP="00EB02D7">
            <w:pPr>
              <w:spacing w:after="160" w:line="259" w:lineRule="auto"/>
              <w:rPr>
                <w:lang w:val="en-US"/>
              </w:rPr>
            </w:pPr>
            <w:r w:rsidRPr="00EB02D7">
              <w:rPr>
                <w:lang w:val="en-US"/>
              </w:rPr>
              <w:t>Position</w:t>
            </w:r>
          </w:p>
        </w:tc>
        <w:tc>
          <w:tcPr>
            <w:tcW w:w="5588" w:type="dxa"/>
            <w:gridSpan w:val="2"/>
            <w:hideMark/>
          </w:tcPr>
          <w:p w14:paraId="4193512A" w14:textId="0B1064F0" w:rsidR="00EB02D7" w:rsidRPr="00EB02D7" w:rsidRDefault="008F2C42"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Co-</w:t>
            </w:r>
            <w:r w:rsidR="00762EB4">
              <w:rPr>
                <w:lang w:val="en-US"/>
              </w:rPr>
              <w:t>founder.</w:t>
            </w:r>
            <w:r w:rsidR="00C22BA9">
              <w:rPr>
                <w:lang w:val="en-US"/>
              </w:rPr>
              <w:t xml:space="preserve"> Project manager </w:t>
            </w:r>
          </w:p>
        </w:tc>
      </w:tr>
      <w:tr w:rsidR="00EB02D7" w:rsidRPr="00EB02D7" w14:paraId="6D60F59C"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hideMark/>
          </w:tcPr>
          <w:p w14:paraId="74BBB49E" w14:textId="77777777" w:rsidR="00EB02D7" w:rsidRPr="00EB02D7" w:rsidRDefault="00EB02D7" w:rsidP="00EB02D7">
            <w:pPr>
              <w:spacing w:after="160" w:line="259" w:lineRule="auto"/>
              <w:rPr>
                <w:lang w:val="en-US"/>
              </w:rPr>
            </w:pPr>
            <w:r w:rsidRPr="00EB02D7">
              <w:rPr>
                <w:lang w:val="en-US"/>
              </w:rPr>
              <w:t>Email</w:t>
            </w:r>
          </w:p>
        </w:tc>
        <w:tc>
          <w:tcPr>
            <w:tcW w:w="5588" w:type="dxa"/>
            <w:gridSpan w:val="2"/>
            <w:hideMark/>
          </w:tcPr>
          <w:p w14:paraId="600CFD5E" w14:textId="46AE4124" w:rsidR="00EB02D7" w:rsidRPr="00C22BA9" w:rsidRDefault="00C22BA9" w:rsidP="00EB02D7">
            <w:pPr>
              <w:spacing w:after="160" w:line="259" w:lineRule="auto"/>
              <w:cnfStyle w:val="000000100000" w:firstRow="0" w:lastRow="0" w:firstColumn="0" w:lastColumn="0" w:oddVBand="0" w:evenVBand="0" w:oddHBand="1" w:evenHBand="0" w:firstRowFirstColumn="0" w:firstRowLastColumn="0" w:lastRowFirstColumn="0" w:lastRowLastColumn="0"/>
              <w:rPr>
                <w:rFonts w:ascii="Sylfaen" w:hAnsi="Sylfaen"/>
              </w:rPr>
            </w:pPr>
            <w:proofErr w:type="spellStart"/>
            <w:r>
              <w:rPr>
                <w:lang w:val="en-US"/>
              </w:rPr>
              <w:t>mariam</w:t>
            </w:r>
            <w:r w:rsidR="00762EB4">
              <w:rPr>
                <w:lang w:val="en-US"/>
              </w:rPr>
              <w:t>i</w:t>
            </w:r>
            <w:r>
              <w:rPr>
                <w:lang w:val="en-US"/>
              </w:rPr>
              <w:t>nikoladze.bridge</w:t>
            </w:r>
            <w:proofErr w:type="spellEnd"/>
            <w:r>
              <w:rPr>
                <w:rFonts w:ascii="Sylfaen" w:hAnsi="Sylfaen"/>
                <w:lang w:val="ka-GE"/>
              </w:rPr>
              <w:t>@</w:t>
            </w:r>
            <w:r>
              <w:rPr>
                <w:rFonts w:ascii="Sylfaen" w:hAnsi="Sylfaen"/>
              </w:rPr>
              <w:t>gmail.com</w:t>
            </w:r>
          </w:p>
        </w:tc>
      </w:tr>
      <w:tr w:rsidR="00EB02D7" w:rsidRPr="00EB02D7" w14:paraId="42FDCE00" w14:textId="77777777" w:rsidTr="00C22BA9">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hideMark/>
          </w:tcPr>
          <w:p w14:paraId="3BBB422E" w14:textId="77777777" w:rsidR="00EB02D7" w:rsidRPr="00EB02D7" w:rsidRDefault="00EB02D7" w:rsidP="00EB02D7">
            <w:pPr>
              <w:spacing w:after="160" w:line="259" w:lineRule="auto"/>
              <w:rPr>
                <w:lang w:val="en-US"/>
              </w:rPr>
            </w:pPr>
            <w:r w:rsidRPr="00EB02D7">
              <w:rPr>
                <w:lang w:val="en-US"/>
              </w:rPr>
              <w:t xml:space="preserve">Same address as the </w:t>
            </w:r>
            <w:proofErr w:type="spellStart"/>
            <w:r w:rsidRPr="00EB02D7">
              <w:rPr>
                <w:lang w:val="en-US"/>
              </w:rPr>
              <w:t>organisation</w:t>
            </w:r>
            <w:proofErr w:type="spellEnd"/>
          </w:p>
        </w:tc>
        <w:tc>
          <w:tcPr>
            <w:tcW w:w="5588" w:type="dxa"/>
            <w:gridSpan w:val="2"/>
            <w:hideMark/>
          </w:tcPr>
          <w:p w14:paraId="19E6B6C1" w14:textId="77777777" w:rsidR="00EB02D7" w:rsidRPr="00EB02D7" w:rsidRDefault="00EB02D7"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EB02D7">
              <w:rPr>
                <w:lang w:val="en-US"/>
              </w:rPr>
              <w:t>YES</w:t>
            </w:r>
          </w:p>
        </w:tc>
      </w:tr>
      <w:tr w:rsidR="00EB02D7" w:rsidRPr="00EB02D7" w14:paraId="0AFD83F5"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hideMark/>
          </w:tcPr>
          <w:p w14:paraId="1DD49F35" w14:textId="77777777" w:rsidR="00EB02D7" w:rsidRPr="00EB02D7" w:rsidRDefault="00EB02D7" w:rsidP="00EB02D7">
            <w:pPr>
              <w:spacing w:after="160" w:line="259" w:lineRule="auto"/>
              <w:rPr>
                <w:lang w:val="en-US"/>
              </w:rPr>
            </w:pPr>
            <w:r w:rsidRPr="00EB02D7">
              <w:rPr>
                <w:lang w:val="en-US"/>
              </w:rPr>
              <w:t>Telephone</w:t>
            </w:r>
          </w:p>
        </w:tc>
        <w:tc>
          <w:tcPr>
            <w:tcW w:w="5588" w:type="dxa"/>
            <w:gridSpan w:val="2"/>
            <w:hideMark/>
          </w:tcPr>
          <w:p w14:paraId="00EC797E" w14:textId="6BCBED09" w:rsidR="00EB02D7" w:rsidRPr="00EB02D7" w:rsidRDefault="0041256C"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8F2C42">
              <w:t>+995 595601488</w:t>
            </w:r>
          </w:p>
        </w:tc>
      </w:tr>
      <w:tr w:rsidR="00C22BA9" w:rsidRPr="00EB02D7" w14:paraId="608454C4" w14:textId="77777777" w:rsidTr="00593C84">
        <w:trPr>
          <w:trHeight w:val="369"/>
        </w:trPr>
        <w:tc>
          <w:tcPr>
            <w:cnfStyle w:val="001000000000" w:firstRow="0" w:lastRow="0" w:firstColumn="1" w:lastColumn="0" w:oddVBand="0" w:evenVBand="0" w:oddHBand="0" w:evenHBand="0" w:firstRowFirstColumn="0" w:firstRowLastColumn="0" w:lastRowFirstColumn="0" w:lastRowLastColumn="0"/>
            <w:tcW w:w="3652" w:type="dxa"/>
            <w:shd w:val="clear" w:color="auto" w:fill="A3DBFF"/>
          </w:tcPr>
          <w:p w14:paraId="773BC13A" w14:textId="59A8AD8F" w:rsidR="00C22BA9" w:rsidRPr="00EB02D7" w:rsidRDefault="00593C84" w:rsidP="00593C84">
            <w:pPr>
              <w:jc w:val="center"/>
              <w:rPr>
                <w:lang w:val="en-US"/>
              </w:rPr>
            </w:pPr>
            <w:r>
              <w:rPr>
                <w:lang w:val="en-US"/>
              </w:rPr>
              <w:t>Staff</w:t>
            </w:r>
          </w:p>
        </w:tc>
        <w:tc>
          <w:tcPr>
            <w:tcW w:w="5588" w:type="dxa"/>
            <w:gridSpan w:val="2"/>
            <w:shd w:val="clear" w:color="auto" w:fill="A3DBFF"/>
          </w:tcPr>
          <w:p w14:paraId="4A70B2B3" w14:textId="77777777" w:rsidR="00C22BA9" w:rsidRPr="008F2C42" w:rsidRDefault="00C22BA9" w:rsidP="00EB02D7">
            <w:pPr>
              <w:cnfStyle w:val="000000000000" w:firstRow="0" w:lastRow="0" w:firstColumn="0" w:lastColumn="0" w:oddVBand="0" w:evenVBand="0" w:oddHBand="0" w:evenHBand="0" w:firstRowFirstColumn="0" w:firstRowLastColumn="0" w:lastRowFirstColumn="0" w:lastRowLastColumn="0"/>
            </w:pPr>
          </w:p>
        </w:tc>
      </w:tr>
      <w:tr w:rsidR="00C22BA9" w:rsidRPr="00EB02D7" w14:paraId="556226BC" w14:textId="77777777" w:rsidTr="00593C84">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tcPr>
          <w:p w14:paraId="331AFC13" w14:textId="612935D5" w:rsidR="00C22BA9" w:rsidRPr="00EB02D7" w:rsidRDefault="00593C84" w:rsidP="00EB02D7">
            <w:pPr>
              <w:rPr>
                <w:lang w:val="en-US"/>
              </w:rPr>
            </w:pPr>
            <w:r>
              <w:rPr>
                <w:lang w:val="en-US"/>
              </w:rPr>
              <w:t xml:space="preserve">Title </w:t>
            </w:r>
          </w:p>
        </w:tc>
        <w:tc>
          <w:tcPr>
            <w:tcW w:w="5588" w:type="dxa"/>
            <w:gridSpan w:val="2"/>
          </w:tcPr>
          <w:p w14:paraId="2D454483" w14:textId="7FAF11CA" w:rsidR="00C22BA9" w:rsidRPr="008F2C42" w:rsidRDefault="00593C84" w:rsidP="00EB02D7">
            <w:pPr>
              <w:cnfStyle w:val="000000100000" w:firstRow="0" w:lastRow="0" w:firstColumn="0" w:lastColumn="0" w:oddVBand="0" w:evenVBand="0" w:oddHBand="1" w:evenHBand="0" w:firstRowFirstColumn="0" w:firstRowLastColumn="0" w:lastRowFirstColumn="0" w:lastRowLastColumn="0"/>
            </w:pPr>
            <w:r>
              <w:t>Ms</w:t>
            </w:r>
          </w:p>
        </w:tc>
      </w:tr>
      <w:tr w:rsidR="00593C84" w:rsidRPr="00EB02D7" w14:paraId="450C96A7" w14:textId="77777777" w:rsidTr="00593C84">
        <w:trPr>
          <w:trHeight w:val="410"/>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tcPr>
          <w:p w14:paraId="2BFD7942" w14:textId="5E8275C1" w:rsidR="00593C84" w:rsidRDefault="00593C84" w:rsidP="00EB02D7">
            <w:pPr>
              <w:rPr>
                <w:lang w:val="en-US"/>
              </w:rPr>
            </w:pPr>
            <w:r>
              <w:rPr>
                <w:lang w:val="en-US"/>
              </w:rPr>
              <w:t xml:space="preserve">Family name </w:t>
            </w:r>
          </w:p>
        </w:tc>
        <w:tc>
          <w:tcPr>
            <w:tcW w:w="5588" w:type="dxa"/>
            <w:gridSpan w:val="2"/>
          </w:tcPr>
          <w:p w14:paraId="3621AD92" w14:textId="42A6449F" w:rsidR="00593C84" w:rsidRDefault="00593C84" w:rsidP="00EB02D7">
            <w:pPr>
              <w:cnfStyle w:val="000000000000" w:firstRow="0" w:lastRow="0" w:firstColumn="0" w:lastColumn="0" w:oddVBand="0" w:evenVBand="0" w:oddHBand="0" w:evenHBand="0" w:firstRowFirstColumn="0" w:firstRowLastColumn="0" w:lastRowFirstColumn="0" w:lastRowLastColumn="0"/>
            </w:pPr>
            <w:proofErr w:type="spellStart"/>
            <w:r>
              <w:t>Barkalaia</w:t>
            </w:r>
            <w:proofErr w:type="spellEnd"/>
          </w:p>
        </w:tc>
      </w:tr>
      <w:tr w:rsidR="00593C84" w:rsidRPr="00EB02D7" w14:paraId="740D4604" w14:textId="77777777" w:rsidTr="00593C8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tcPr>
          <w:p w14:paraId="1FB0D217" w14:textId="4344C3DE" w:rsidR="00593C84" w:rsidRDefault="00593C84" w:rsidP="00EB02D7">
            <w:pPr>
              <w:rPr>
                <w:lang w:val="en-US"/>
              </w:rPr>
            </w:pPr>
            <w:r>
              <w:rPr>
                <w:lang w:val="en-US"/>
              </w:rPr>
              <w:t xml:space="preserve">First name </w:t>
            </w:r>
          </w:p>
        </w:tc>
        <w:tc>
          <w:tcPr>
            <w:tcW w:w="5588" w:type="dxa"/>
            <w:gridSpan w:val="2"/>
          </w:tcPr>
          <w:p w14:paraId="5D78882E" w14:textId="287F9218" w:rsidR="00593C84" w:rsidRDefault="00593C84" w:rsidP="00EB02D7">
            <w:pPr>
              <w:cnfStyle w:val="000000100000" w:firstRow="0" w:lastRow="0" w:firstColumn="0" w:lastColumn="0" w:oddVBand="0" w:evenVBand="0" w:oddHBand="1" w:evenHBand="0" w:firstRowFirstColumn="0" w:firstRowLastColumn="0" w:lastRowFirstColumn="0" w:lastRowLastColumn="0"/>
            </w:pPr>
            <w:proofErr w:type="spellStart"/>
            <w:r>
              <w:t>Tika</w:t>
            </w:r>
            <w:proofErr w:type="spellEnd"/>
            <w:r>
              <w:t xml:space="preserve"> </w:t>
            </w:r>
          </w:p>
        </w:tc>
      </w:tr>
      <w:tr w:rsidR="00593C84" w:rsidRPr="00EB02D7" w14:paraId="3D4256FB" w14:textId="77777777" w:rsidTr="00593C84">
        <w:trPr>
          <w:trHeight w:val="422"/>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tcPr>
          <w:p w14:paraId="55C802C3" w14:textId="2B98DD87" w:rsidR="00593C84" w:rsidRDefault="00593C84" w:rsidP="00EB02D7">
            <w:pPr>
              <w:rPr>
                <w:lang w:val="en-US"/>
              </w:rPr>
            </w:pPr>
            <w:r w:rsidRPr="00EB02D7">
              <w:rPr>
                <w:lang w:val="en-US"/>
              </w:rPr>
              <w:t>Position</w:t>
            </w:r>
          </w:p>
        </w:tc>
        <w:tc>
          <w:tcPr>
            <w:tcW w:w="5588" w:type="dxa"/>
            <w:gridSpan w:val="2"/>
          </w:tcPr>
          <w:p w14:paraId="751EE4F4" w14:textId="64552F6D" w:rsidR="00593C84" w:rsidRDefault="00593C84" w:rsidP="00EB02D7">
            <w:pPr>
              <w:cnfStyle w:val="000000000000" w:firstRow="0" w:lastRow="0" w:firstColumn="0" w:lastColumn="0" w:oddVBand="0" w:evenVBand="0" w:oddHBand="0" w:evenHBand="0" w:firstRowFirstColumn="0" w:firstRowLastColumn="0" w:lastRowFirstColumn="0" w:lastRowLastColumn="0"/>
            </w:pPr>
            <w:r>
              <w:rPr>
                <w:lang w:val="en-US"/>
              </w:rPr>
              <w:t>Co-</w:t>
            </w:r>
            <w:proofErr w:type="gramStart"/>
            <w:r>
              <w:rPr>
                <w:lang w:val="en-US"/>
              </w:rPr>
              <w:t>founder .</w:t>
            </w:r>
            <w:proofErr w:type="gramEnd"/>
            <w:r>
              <w:rPr>
                <w:lang w:val="en-US"/>
              </w:rPr>
              <w:t xml:space="preserve"> </w:t>
            </w:r>
            <w:r>
              <w:rPr>
                <w:lang w:val="en-US"/>
              </w:rPr>
              <w:t>Board member</w:t>
            </w:r>
          </w:p>
        </w:tc>
      </w:tr>
      <w:tr w:rsidR="00593C84" w:rsidRPr="00EB02D7" w14:paraId="5D3B62DD" w14:textId="77777777" w:rsidTr="00593C8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tcPr>
          <w:p w14:paraId="4D2028F0" w14:textId="4C605E81" w:rsidR="00593C84" w:rsidRDefault="00593C84" w:rsidP="00EB02D7">
            <w:pPr>
              <w:rPr>
                <w:lang w:val="en-US"/>
              </w:rPr>
            </w:pPr>
            <w:r w:rsidRPr="00EB02D7">
              <w:rPr>
                <w:lang w:val="en-US"/>
              </w:rPr>
              <w:t>Email</w:t>
            </w:r>
          </w:p>
        </w:tc>
        <w:tc>
          <w:tcPr>
            <w:tcW w:w="5588" w:type="dxa"/>
            <w:gridSpan w:val="2"/>
          </w:tcPr>
          <w:p w14:paraId="65CF4FF5" w14:textId="72EC3B17" w:rsidR="00593C84" w:rsidRPr="00593C84" w:rsidRDefault="00593C84" w:rsidP="00EB02D7">
            <w:pPr>
              <w:cnfStyle w:val="000000100000" w:firstRow="0" w:lastRow="0" w:firstColumn="0" w:lastColumn="0" w:oddVBand="0" w:evenVBand="0" w:oddHBand="1" w:evenHBand="0" w:firstRowFirstColumn="0" w:firstRowLastColumn="0" w:lastRowFirstColumn="0" w:lastRowLastColumn="0"/>
              <w:rPr>
                <w:rFonts w:ascii="Sylfaen" w:hAnsi="Sylfaen"/>
              </w:rPr>
            </w:pPr>
            <w:proofErr w:type="spellStart"/>
            <w:proofErr w:type="gramStart"/>
            <w:r>
              <w:t>tikabarkalaia.bridge</w:t>
            </w:r>
            <w:proofErr w:type="spellEnd"/>
            <w:proofErr w:type="gramEnd"/>
            <w:r>
              <w:rPr>
                <w:rFonts w:ascii="Sylfaen" w:hAnsi="Sylfaen"/>
                <w:lang w:val="en-GB"/>
              </w:rPr>
              <w:t>@</w:t>
            </w:r>
            <w:proofErr w:type="spellStart"/>
            <w:r>
              <w:rPr>
                <w:rFonts w:ascii="Sylfaen" w:hAnsi="Sylfaen"/>
              </w:rPr>
              <w:t>gmail,com</w:t>
            </w:r>
            <w:proofErr w:type="spellEnd"/>
          </w:p>
        </w:tc>
      </w:tr>
      <w:tr w:rsidR="00593C84" w:rsidRPr="00593C84" w14:paraId="0594A126" w14:textId="77777777" w:rsidTr="00593C84">
        <w:trPr>
          <w:trHeight w:val="406"/>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tcPr>
          <w:p w14:paraId="5EDDE317" w14:textId="4C07DAE5" w:rsidR="00593C84" w:rsidRPr="00EB02D7" w:rsidRDefault="00593C84" w:rsidP="00EB02D7">
            <w:pPr>
              <w:rPr>
                <w:lang w:val="en-US"/>
              </w:rPr>
            </w:pPr>
            <w:r w:rsidRPr="00EB02D7">
              <w:rPr>
                <w:lang w:val="en-US"/>
              </w:rPr>
              <w:t xml:space="preserve">Same address as the </w:t>
            </w:r>
            <w:proofErr w:type="spellStart"/>
            <w:r w:rsidRPr="00EB02D7">
              <w:rPr>
                <w:lang w:val="en-US"/>
              </w:rPr>
              <w:t>organisation</w:t>
            </w:r>
            <w:proofErr w:type="spellEnd"/>
          </w:p>
        </w:tc>
        <w:tc>
          <w:tcPr>
            <w:tcW w:w="5588" w:type="dxa"/>
            <w:gridSpan w:val="2"/>
          </w:tcPr>
          <w:p w14:paraId="015DC67F" w14:textId="781D5A55" w:rsidR="00593C84" w:rsidRPr="00593C84" w:rsidRDefault="00593C84" w:rsidP="00EB02D7">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r>
      <w:tr w:rsidR="00593C84" w:rsidRPr="00593C84" w14:paraId="4436A3D9" w14:textId="77777777" w:rsidTr="0059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652" w:type="dxa"/>
            <w:shd w:val="clear" w:color="auto" w:fill="83CAEB" w:themeFill="accent1" w:themeFillTint="66"/>
          </w:tcPr>
          <w:p w14:paraId="2F1B52B6" w14:textId="4254D2C3" w:rsidR="00593C84" w:rsidRPr="00EB02D7" w:rsidRDefault="00593C84" w:rsidP="00EB02D7">
            <w:pPr>
              <w:rPr>
                <w:lang w:val="en-US"/>
              </w:rPr>
            </w:pPr>
            <w:r w:rsidRPr="00EB02D7">
              <w:rPr>
                <w:lang w:val="en-US"/>
              </w:rPr>
              <w:t>Telephone</w:t>
            </w:r>
          </w:p>
        </w:tc>
        <w:tc>
          <w:tcPr>
            <w:tcW w:w="5588" w:type="dxa"/>
            <w:gridSpan w:val="2"/>
          </w:tcPr>
          <w:p w14:paraId="4640EFA7" w14:textId="04DE3229" w:rsidR="00593C84" w:rsidRPr="00593C84" w:rsidRDefault="00593C84" w:rsidP="00EB02D7">
            <w:pPr>
              <w:cnfStyle w:val="000000100000" w:firstRow="0" w:lastRow="0" w:firstColumn="0" w:lastColumn="0" w:oddVBand="0" w:evenVBand="0" w:oddHBand="1" w:evenHBand="0" w:firstRowFirstColumn="0" w:firstRowLastColumn="0" w:lastRowFirstColumn="0" w:lastRowLastColumn="0"/>
              <w:rPr>
                <w:lang w:val="en-GB"/>
              </w:rPr>
            </w:pPr>
            <w:r>
              <w:rPr>
                <w:lang w:val="en-GB"/>
              </w:rPr>
              <w:t>+995 595101175</w:t>
            </w:r>
          </w:p>
        </w:tc>
      </w:tr>
      <w:tr w:rsidR="00EB02D7" w:rsidRPr="00EB02D7" w14:paraId="5C9CA5CF" w14:textId="77777777" w:rsidTr="00593C84">
        <w:tc>
          <w:tcPr>
            <w:cnfStyle w:val="001000000000" w:firstRow="0" w:lastRow="0" w:firstColumn="1" w:lastColumn="0" w:oddVBand="0" w:evenVBand="0" w:oddHBand="0" w:evenHBand="0" w:firstRowFirstColumn="0" w:firstRowLastColumn="0" w:lastRowFirstColumn="0" w:lastRowLastColumn="0"/>
            <w:tcW w:w="9240" w:type="dxa"/>
            <w:gridSpan w:val="3"/>
            <w:shd w:val="clear" w:color="auto" w:fill="A3DBFF"/>
            <w:hideMark/>
          </w:tcPr>
          <w:p w14:paraId="3ABC15C9" w14:textId="77777777" w:rsidR="00EB02D7" w:rsidRPr="00EB02D7" w:rsidRDefault="00EB02D7" w:rsidP="00EB02D7">
            <w:pPr>
              <w:spacing w:after="160" w:line="259" w:lineRule="auto"/>
              <w:rPr>
                <w:lang w:val="en-US"/>
              </w:rPr>
            </w:pPr>
            <w:r w:rsidRPr="00EB02D7">
              <w:rPr>
                <w:lang w:val="en-US"/>
              </w:rPr>
              <w:t>Profile of the Promoter</w:t>
            </w:r>
          </w:p>
        </w:tc>
      </w:tr>
      <w:tr w:rsidR="00EB02D7" w:rsidRPr="00EB02D7" w14:paraId="22F34A30"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val="restart"/>
            <w:shd w:val="clear" w:color="auto" w:fill="83CAEB" w:themeFill="accent1" w:themeFillTint="66"/>
            <w:hideMark/>
          </w:tcPr>
          <w:p w14:paraId="0091DA02" w14:textId="77777777" w:rsidR="00EB02D7" w:rsidRPr="00EB02D7" w:rsidRDefault="00EB02D7" w:rsidP="00EB02D7">
            <w:pPr>
              <w:spacing w:after="160" w:line="259" w:lineRule="auto"/>
              <w:rPr>
                <w:lang w:val="en-US"/>
              </w:rPr>
            </w:pPr>
            <w:r w:rsidRPr="00EB02D7">
              <w:rPr>
                <w:lang w:val="en-US"/>
              </w:rPr>
              <w:t>Status</w:t>
            </w:r>
          </w:p>
        </w:tc>
        <w:tc>
          <w:tcPr>
            <w:tcW w:w="5588" w:type="dxa"/>
            <w:gridSpan w:val="2"/>
            <w:hideMark/>
          </w:tcPr>
          <w:p w14:paraId="7665301A"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rFonts w:ascii="Segoe UI Symbol" w:hAnsi="Segoe UI Symbol" w:cs="Segoe UI Symbol"/>
                <w:lang w:val="en-US"/>
              </w:rPr>
              <w:t>☒</w:t>
            </w:r>
            <w:r w:rsidRPr="00EB02D7">
              <w:rPr>
                <w:lang w:val="en-US"/>
              </w:rPr>
              <w:t xml:space="preserve"> Private</w:t>
            </w:r>
          </w:p>
        </w:tc>
      </w:tr>
      <w:tr w:rsidR="00EB02D7" w:rsidRPr="00EB02D7" w14:paraId="5D695BFB" w14:textId="77777777" w:rsidTr="00C22BA9">
        <w:trPr>
          <w:trHeight w:val="200"/>
        </w:trPr>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6A71D24D" w14:textId="77777777" w:rsidR="00EB02D7" w:rsidRPr="00EB02D7" w:rsidRDefault="00EB02D7" w:rsidP="00EB02D7">
            <w:pPr>
              <w:spacing w:after="160" w:line="259" w:lineRule="auto"/>
              <w:rPr>
                <w:lang w:val="en-US"/>
              </w:rPr>
            </w:pPr>
          </w:p>
        </w:tc>
        <w:tc>
          <w:tcPr>
            <w:tcW w:w="5588" w:type="dxa"/>
            <w:gridSpan w:val="2"/>
            <w:hideMark/>
          </w:tcPr>
          <w:p w14:paraId="2B9DBD06" w14:textId="77777777" w:rsidR="00EB02D7" w:rsidRPr="00EB02D7" w:rsidRDefault="00EB02D7"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EB02D7">
              <w:rPr>
                <w:lang w:val="en-US"/>
              </w:rPr>
              <w:t>☐ Public</w:t>
            </w:r>
          </w:p>
        </w:tc>
      </w:tr>
      <w:tr w:rsidR="00EB02D7" w:rsidRPr="00C22BA9" w14:paraId="1088AD6B"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val="restart"/>
            <w:shd w:val="clear" w:color="auto" w:fill="83CAEB" w:themeFill="accent1" w:themeFillTint="66"/>
            <w:hideMark/>
          </w:tcPr>
          <w:p w14:paraId="2DFA8CFE" w14:textId="77777777" w:rsidR="00EB02D7" w:rsidRPr="00EB02D7" w:rsidRDefault="00EB02D7" w:rsidP="00EB02D7">
            <w:pPr>
              <w:spacing w:after="160" w:line="259" w:lineRule="auto"/>
              <w:rPr>
                <w:lang w:val="en-US"/>
              </w:rPr>
            </w:pPr>
            <w:r w:rsidRPr="00EB02D7">
              <w:rPr>
                <w:lang w:val="en-US"/>
              </w:rPr>
              <w:t>Type</w:t>
            </w:r>
          </w:p>
        </w:tc>
        <w:tc>
          <w:tcPr>
            <w:tcW w:w="5588" w:type="dxa"/>
            <w:gridSpan w:val="2"/>
            <w:hideMark/>
          </w:tcPr>
          <w:p w14:paraId="7FFFB9D2"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rFonts w:ascii="Segoe UI Symbol" w:hAnsi="Segoe UI Symbol" w:cs="Segoe UI Symbol"/>
                <w:lang w:val="en-US"/>
              </w:rPr>
              <w:t>☒</w:t>
            </w:r>
            <w:r w:rsidRPr="00EB02D7">
              <w:rPr>
                <w:lang w:val="en-US"/>
              </w:rPr>
              <w:t xml:space="preserve"> Non-profit / Non-governmental </w:t>
            </w:r>
            <w:proofErr w:type="spellStart"/>
            <w:r w:rsidRPr="00EB02D7">
              <w:rPr>
                <w:lang w:val="en-US"/>
              </w:rPr>
              <w:t>organisation</w:t>
            </w:r>
            <w:proofErr w:type="spellEnd"/>
            <w:r w:rsidRPr="00EB02D7">
              <w:rPr>
                <w:lang w:val="en-US"/>
              </w:rPr>
              <w:t xml:space="preserve"> (NFP-NGO)</w:t>
            </w:r>
          </w:p>
        </w:tc>
      </w:tr>
      <w:tr w:rsidR="00EB02D7" w:rsidRPr="00C22BA9" w14:paraId="307D92A4" w14:textId="77777777" w:rsidTr="00C22BA9">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6671ACB9" w14:textId="77777777" w:rsidR="00EB02D7" w:rsidRPr="00EB02D7" w:rsidRDefault="00EB02D7" w:rsidP="00EB02D7">
            <w:pPr>
              <w:spacing w:after="160" w:line="259" w:lineRule="auto"/>
              <w:rPr>
                <w:lang w:val="en-US"/>
              </w:rPr>
            </w:pPr>
          </w:p>
        </w:tc>
        <w:tc>
          <w:tcPr>
            <w:tcW w:w="5588" w:type="dxa"/>
            <w:gridSpan w:val="2"/>
            <w:hideMark/>
          </w:tcPr>
          <w:p w14:paraId="31FC20A8" w14:textId="77777777" w:rsidR="00EB02D7" w:rsidRPr="00EB02D7" w:rsidRDefault="00EB02D7"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EB02D7">
              <w:rPr>
                <w:lang w:val="en-US"/>
              </w:rPr>
              <w:t>☐ Body active at European level in the youth field (NFP-ENGYO)</w:t>
            </w:r>
          </w:p>
        </w:tc>
      </w:tr>
      <w:tr w:rsidR="00EB02D7" w:rsidRPr="00C22BA9" w14:paraId="76501F35"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5C6F6D9A" w14:textId="77777777" w:rsidR="00EB02D7" w:rsidRPr="00EB02D7" w:rsidRDefault="00EB02D7" w:rsidP="00EB02D7">
            <w:pPr>
              <w:spacing w:after="160" w:line="259" w:lineRule="auto"/>
              <w:rPr>
                <w:lang w:val="en-US"/>
              </w:rPr>
            </w:pPr>
          </w:p>
        </w:tc>
        <w:tc>
          <w:tcPr>
            <w:tcW w:w="5588" w:type="dxa"/>
            <w:gridSpan w:val="2"/>
            <w:hideMark/>
          </w:tcPr>
          <w:p w14:paraId="39CC867C"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lang w:val="en-US"/>
              </w:rPr>
              <w:t>☐ Informal group of young people (NFP-IGYP)</w:t>
            </w:r>
          </w:p>
        </w:tc>
      </w:tr>
      <w:tr w:rsidR="00EB02D7" w:rsidRPr="00EB02D7" w14:paraId="15A8BA45" w14:textId="77777777" w:rsidTr="00C22BA9">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7ACA1E20" w14:textId="77777777" w:rsidR="00EB02D7" w:rsidRPr="00EB02D7" w:rsidRDefault="00EB02D7" w:rsidP="00EB02D7">
            <w:pPr>
              <w:spacing w:after="160" w:line="259" w:lineRule="auto"/>
              <w:rPr>
                <w:lang w:val="en-US"/>
              </w:rPr>
            </w:pPr>
          </w:p>
        </w:tc>
        <w:tc>
          <w:tcPr>
            <w:tcW w:w="5588" w:type="dxa"/>
            <w:gridSpan w:val="2"/>
            <w:hideMark/>
          </w:tcPr>
          <w:p w14:paraId="36F2A4CA" w14:textId="77777777" w:rsidR="00EB02D7" w:rsidRPr="00EB02D7" w:rsidRDefault="00EB02D7"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EB02D7">
              <w:rPr>
                <w:lang w:val="en-US"/>
              </w:rPr>
              <w:t>☐ Public body (PUB)</w:t>
            </w:r>
          </w:p>
        </w:tc>
      </w:tr>
      <w:tr w:rsidR="00EB02D7" w:rsidRPr="00EB02D7" w14:paraId="287DB6C6"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val="restart"/>
            <w:shd w:val="clear" w:color="auto" w:fill="83CAEB" w:themeFill="accent1" w:themeFillTint="66"/>
            <w:hideMark/>
          </w:tcPr>
          <w:p w14:paraId="04FE973A" w14:textId="77777777" w:rsidR="00EB02D7" w:rsidRPr="00EB02D7" w:rsidRDefault="00EB02D7" w:rsidP="00EB02D7">
            <w:pPr>
              <w:spacing w:after="160" w:line="259" w:lineRule="auto"/>
              <w:rPr>
                <w:lang w:val="en-US"/>
              </w:rPr>
            </w:pPr>
            <w:r w:rsidRPr="00EB02D7">
              <w:rPr>
                <w:lang w:val="en-US"/>
              </w:rPr>
              <w:t>Activity level</w:t>
            </w:r>
          </w:p>
        </w:tc>
        <w:tc>
          <w:tcPr>
            <w:tcW w:w="5588" w:type="dxa"/>
            <w:gridSpan w:val="2"/>
            <w:hideMark/>
          </w:tcPr>
          <w:p w14:paraId="35FC3B5A"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rFonts w:ascii="Segoe UI Symbol" w:hAnsi="Segoe UI Symbol" w:cs="Segoe UI Symbol"/>
                <w:lang w:val="en-US"/>
              </w:rPr>
              <w:t>☒</w:t>
            </w:r>
            <w:r w:rsidRPr="00EB02D7">
              <w:rPr>
                <w:lang w:val="en-US"/>
              </w:rPr>
              <w:t xml:space="preserve"> Local</w:t>
            </w:r>
          </w:p>
        </w:tc>
      </w:tr>
      <w:tr w:rsidR="00EB02D7" w:rsidRPr="00EB02D7" w14:paraId="15266755" w14:textId="77777777" w:rsidTr="00C22BA9">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79D9A3EA" w14:textId="77777777" w:rsidR="00EB02D7" w:rsidRPr="00EB02D7" w:rsidRDefault="00EB02D7" w:rsidP="00EB02D7">
            <w:pPr>
              <w:spacing w:after="160" w:line="259" w:lineRule="auto"/>
              <w:rPr>
                <w:lang w:val="en-US"/>
              </w:rPr>
            </w:pPr>
          </w:p>
        </w:tc>
        <w:tc>
          <w:tcPr>
            <w:tcW w:w="5588" w:type="dxa"/>
            <w:gridSpan w:val="2"/>
            <w:hideMark/>
          </w:tcPr>
          <w:p w14:paraId="2D724DFB" w14:textId="77777777" w:rsidR="00EB02D7" w:rsidRPr="00EB02D7" w:rsidRDefault="00EB02D7"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EB02D7">
              <w:rPr>
                <w:lang w:val="en-US"/>
              </w:rPr>
              <w:t>☐ Regional</w:t>
            </w:r>
          </w:p>
        </w:tc>
      </w:tr>
      <w:tr w:rsidR="00EB02D7" w:rsidRPr="00EB02D7" w14:paraId="65CFC445"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7D56F6DA" w14:textId="77777777" w:rsidR="00EB02D7" w:rsidRPr="00EB02D7" w:rsidRDefault="00EB02D7" w:rsidP="00EB02D7">
            <w:pPr>
              <w:spacing w:after="160" w:line="259" w:lineRule="auto"/>
              <w:rPr>
                <w:lang w:val="en-US"/>
              </w:rPr>
            </w:pPr>
          </w:p>
        </w:tc>
        <w:tc>
          <w:tcPr>
            <w:tcW w:w="5588" w:type="dxa"/>
            <w:gridSpan w:val="2"/>
            <w:hideMark/>
          </w:tcPr>
          <w:p w14:paraId="0C48F445"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lang w:val="en-US"/>
              </w:rPr>
              <w:t>☐ National</w:t>
            </w:r>
          </w:p>
        </w:tc>
      </w:tr>
      <w:tr w:rsidR="00EB02D7" w:rsidRPr="00EB02D7" w14:paraId="309C1732" w14:textId="77777777" w:rsidTr="00C22BA9">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6EA976A9" w14:textId="77777777" w:rsidR="00EB02D7" w:rsidRPr="00EB02D7" w:rsidRDefault="00EB02D7" w:rsidP="00EB02D7">
            <w:pPr>
              <w:spacing w:after="160" w:line="259" w:lineRule="auto"/>
              <w:rPr>
                <w:lang w:val="en-US"/>
              </w:rPr>
            </w:pPr>
          </w:p>
        </w:tc>
        <w:tc>
          <w:tcPr>
            <w:tcW w:w="5588" w:type="dxa"/>
            <w:gridSpan w:val="2"/>
            <w:hideMark/>
          </w:tcPr>
          <w:p w14:paraId="763A2B4D" w14:textId="77777777" w:rsidR="00EB02D7" w:rsidRPr="00EB02D7" w:rsidRDefault="00EB02D7" w:rsidP="00EB02D7">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EB02D7">
              <w:rPr>
                <w:lang w:val="en-US"/>
              </w:rPr>
              <w:t>☐ European</w:t>
            </w:r>
          </w:p>
        </w:tc>
      </w:tr>
      <w:tr w:rsidR="00EB02D7" w:rsidRPr="00EB02D7" w14:paraId="2C376ADB" w14:textId="77777777" w:rsidTr="00C2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shd w:val="clear" w:color="auto" w:fill="83CAEB" w:themeFill="accent1" w:themeFillTint="66"/>
            <w:hideMark/>
          </w:tcPr>
          <w:p w14:paraId="6F329421" w14:textId="77777777" w:rsidR="00EB02D7" w:rsidRPr="00EB02D7" w:rsidRDefault="00EB02D7" w:rsidP="00EB02D7">
            <w:pPr>
              <w:spacing w:after="160" w:line="259" w:lineRule="auto"/>
              <w:rPr>
                <w:lang w:val="en-US"/>
              </w:rPr>
            </w:pPr>
          </w:p>
        </w:tc>
        <w:tc>
          <w:tcPr>
            <w:tcW w:w="5588" w:type="dxa"/>
            <w:gridSpan w:val="2"/>
            <w:hideMark/>
          </w:tcPr>
          <w:p w14:paraId="0269B452" w14:textId="77777777" w:rsidR="00EB02D7" w:rsidRPr="00EB02D7" w:rsidRDefault="00EB02D7" w:rsidP="00EB02D7">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B02D7">
              <w:rPr>
                <w:rFonts w:ascii="Segoe UI Symbol" w:hAnsi="Segoe UI Symbol" w:cs="Segoe UI Symbol"/>
                <w:lang w:val="en-US"/>
              </w:rPr>
              <w:t>☒</w:t>
            </w:r>
            <w:r w:rsidRPr="00EB02D7">
              <w:rPr>
                <w:lang w:val="en-US"/>
              </w:rPr>
              <w:t xml:space="preserve"> International</w:t>
            </w:r>
          </w:p>
        </w:tc>
      </w:tr>
    </w:tbl>
    <w:p w14:paraId="73397209" w14:textId="223B3282" w:rsidR="00913145" w:rsidRDefault="00913145"/>
    <w:p w14:paraId="27855AA6" w14:textId="0C90419F" w:rsidR="0041256C" w:rsidRDefault="0041256C"/>
    <w:tbl>
      <w:tblPr>
        <w:tblW w:w="9240" w:type="dxa"/>
        <w:tblInd w:w="113" w:type="dxa"/>
        <w:tblLayout w:type="fixed"/>
        <w:tblLook w:val="04A0" w:firstRow="1" w:lastRow="0" w:firstColumn="1" w:lastColumn="0" w:noHBand="0" w:noVBand="1"/>
      </w:tblPr>
      <w:tblGrid>
        <w:gridCol w:w="9240"/>
      </w:tblGrid>
      <w:tr w:rsidR="0041256C" w:rsidRPr="00C22BA9" w14:paraId="642CB194" w14:textId="77777777" w:rsidTr="00913145">
        <w:tc>
          <w:tcPr>
            <w:tcW w:w="9242" w:type="dxa"/>
            <w:tcBorders>
              <w:top w:val="single" w:sz="4" w:space="0" w:color="000000"/>
              <w:left w:val="single" w:sz="4" w:space="0" w:color="000000"/>
              <w:bottom w:val="single" w:sz="4" w:space="0" w:color="000000"/>
              <w:right w:val="single" w:sz="4" w:space="0" w:color="000000"/>
            </w:tcBorders>
            <w:shd w:val="clear" w:color="auto" w:fill="45B0E1" w:themeFill="accent1" w:themeFillTint="99"/>
            <w:hideMark/>
          </w:tcPr>
          <w:p w14:paraId="62386EFD" w14:textId="77777777" w:rsidR="0041256C" w:rsidRPr="0041256C" w:rsidRDefault="0041256C" w:rsidP="0041256C">
            <w:pPr>
              <w:rPr>
                <w:lang w:val="en-US"/>
              </w:rPr>
            </w:pPr>
            <w:r w:rsidRPr="0041256C">
              <w:rPr>
                <w:b/>
                <w:lang w:val="en-US"/>
              </w:rPr>
              <w:t>Background and Experience</w:t>
            </w:r>
          </w:p>
          <w:p w14:paraId="2A06DBD8" w14:textId="77777777" w:rsidR="0041256C" w:rsidRPr="0041256C" w:rsidRDefault="0041256C" w:rsidP="0041256C">
            <w:pPr>
              <w:rPr>
                <w:lang w:val="en-US"/>
              </w:rPr>
            </w:pPr>
            <w:r w:rsidRPr="0041256C">
              <w:rPr>
                <w:lang w:val="en-US"/>
              </w:rPr>
              <w:t xml:space="preserve">Please briefly present the partner </w:t>
            </w:r>
            <w:proofErr w:type="spellStart"/>
            <w:r w:rsidRPr="0041256C">
              <w:rPr>
                <w:lang w:val="en-US"/>
              </w:rPr>
              <w:t>organisation</w:t>
            </w:r>
            <w:proofErr w:type="spellEnd"/>
          </w:p>
        </w:tc>
      </w:tr>
      <w:tr w:rsidR="0041256C" w:rsidRPr="00C22BA9" w14:paraId="731A5980" w14:textId="77777777" w:rsidTr="00913145">
        <w:tc>
          <w:tcPr>
            <w:tcW w:w="924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FC9DD8D" w14:textId="7DD8A5B9" w:rsidR="0041256C" w:rsidRDefault="0041256C" w:rsidP="0041256C">
            <w:pPr>
              <w:rPr>
                <w:lang w:val="en-GB"/>
              </w:rPr>
            </w:pPr>
            <w:r w:rsidRPr="0041256C">
              <w:rPr>
                <w:lang w:val="en-GB"/>
              </w:rPr>
              <w:t xml:space="preserve">Bridge is a non-governmental and non-profit organization, founded by three individuals and registered in Georgia in 2024. </w:t>
            </w:r>
          </w:p>
          <w:p w14:paraId="52656DB0" w14:textId="182DE79C" w:rsidR="0041256C" w:rsidRDefault="0041256C" w:rsidP="0041256C">
            <w:pPr>
              <w:rPr>
                <w:lang w:val="en-GB"/>
              </w:rPr>
            </w:pPr>
            <w:r w:rsidRPr="00DE1AEC">
              <w:rPr>
                <w:b/>
                <w:bCs/>
                <w:lang w:val="en-GB"/>
              </w:rPr>
              <w:t>The organization has several key aims</w:t>
            </w:r>
            <w:r w:rsidRPr="0041256C">
              <w:rPr>
                <w:lang w:val="en-GB"/>
              </w:rPr>
              <w:t xml:space="preserve">: </w:t>
            </w:r>
          </w:p>
          <w:p w14:paraId="62EDA87D" w14:textId="77777777" w:rsidR="0041256C" w:rsidRPr="0041256C" w:rsidRDefault="0041256C" w:rsidP="0041256C">
            <w:pPr>
              <w:pStyle w:val="Prrafodelista"/>
              <w:numPr>
                <w:ilvl w:val="0"/>
                <w:numId w:val="4"/>
              </w:numPr>
              <w:rPr>
                <w:lang w:val="en-US"/>
              </w:rPr>
            </w:pPr>
            <w:r w:rsidRPr="0041256C">
              <w:rPr>
                <w:b/>
                <w:bCs/>
                <w:lang w:val="en-GB"/>
              </w:rPr>
              <w:t>Creating Educational Projects</w:t>
            </w:r>
            <w:r w:rsidRPr="0041256C">
              <w:rPr>
                <w:lang w:val="en-GB"/>
              </w:rPr>
              <w:t>: Bridge focuses on developing various educational initiatives tailored to the needs of the younger generation. These projects are designed to enhance learning opportunities and foster personal and professional growth.</w:t>
            </w:r>
          </w:p>
          <w:p w14:paraId="2475D690" w14:textId="77777777" w:rsidR="0041256C" w:rsidRPr="0041256C" w:rsidRDefault="0041256C" w:rsidP="0041256C">
            <w:pPr>
              <w:pStyle w:val="Prrafodelista"/>
              <w:numPr>
                <w:ilvl w:val="0"/>
                <w:numId w:val="4"/>
              </w:numPr>
              <w:rPr>
                <w:lang w:val="en-US"/>
              </w:rPr>
            </w:pPr>
            <w:r w:rsidRPr="0041256C">
              <w:rPr>
                <w:b/>
                <w:bCs/>
                <w:lang w:val="en-GB"/>
              </w:rPr>
              <w:t xml:space="preserve"> Strengthening Global Connections</w:t>
            </w:r>
            <w:r w:rsidRPr="0041256C">
              <w:rPr>
                <w:lang w:val="en-GB"/>
              </w:rPr>
              <w:t xml:space="preserve">: By building a robust global network, Bridge seeks to increase the availability and accessibility of educational exchange programs. This will enable more young people to participate in international learning experiences. </w:t>
            </w:r>
          </w:p>
          <w:p w14:paraId="5A971AEB" w14:textId="3AAC46CD" w:rsidR="0041256C" w:rsidRPr="0041256C" w:rsidRDefault="0041256C" w:rsidP="0041256C">
            <w:pPr>
              <w:pStyle w:val="Prrafodelista"/>
              <w:numPr>
                <w:ilvl w:val="0"/>
                <w:numId w:val="4"/>
              </w:numPr>
              <w:rPr>
                <w:lang w:val="en-US"/>
              </w:rPr>
            </w:pPr>
            <w:r w:rsidRPr="0041256C">
              <w:rPr>
                <w:b/>
                <w:bCs/>
                <w:lang w:val="en-GB"/>
              </w:rPr>
              <w:t xml:space="preserve">Establishing Youth </w:t>
            </w:r>
            <w:r w:rsidR="00DE1AEC" w:rsidRPr="0041256C">
              <w:rPr>
                <w:b/>
                <w:bCs/>
                <w:lang w:val="en-GB"/>
              </w:rPr>
              <w:t>Centres</w:t>
            </w:r>
            <w:r w:rsidRPr="0041256C">
              <w:rPr>
                <w:lang w:val="en-GB"/>
              </w:rPr>
              <w:t xml:space="preserve">: The organization plans to create youth </w:t>
            </w:r>
            <w:proofErr w:type="spellStart"/>
            <w:r w:rsidRPr="0041256C">
              <w:rPr>
                <w:lang w:val="en-GB"/>
              </w:rPr>
              <w:t>centers</w:t>
            </w:r>
            <w:proofErr w:type="spellEnd"/>
            <w:r w:rsidRPr="0041256C">
              <w:rPr>
                <w:lang w:val="en-GB"/>
              </w:rPr>
              <w:t xml:space="preserve"> that will serve as hubs for educational activities, community engagement, and support services for young people. </w:t>
            </w:r>
          </w:p>
          <w:p w14:paraId="35C37F50" w14:textId="77777777" w:rsidR="0041256C" w:rsidRPr="0041256C" w:rsidRDefault="0041256C" w:rsidP="0041256C">
            <w:pPr>
              <w:pStyle w:val="Prrafodelista"/>
              <w:numPr>
                <w:ilvl w:val="0"/>
                <w:numId w:val="4"/>
              </w:numPr>
              <w:rPr>
                <w:lang w:val="en-US"/>
              </w:rPr>
            </w:pPr>
            <w:r w:rsidRPr="0041256C">
              <w:rPr>
                <w:b/>
                <w:bCs/>
                <w:lang w:val="en-GB"/>
              </w:rPr>
              <w:t>Conducting Exchange Programs</w:t>
            </w:r>
            <w:r w:rsidRPr="0041256C">
              <w:rPr>
                <w:lang w:val="en-GB"/>
              </w:rPr>
              <w:t>: Bridge is dedicated to organizing and facilitating exchange programs that allow young individuals to experience different cultures and educational systems, particularly focusing on European education.</w:t>
            </w:r>
          </w:p>
          <w:p w14:paraId="7ABB6060" w14:textId="77777777" w:rsidR="0041256C" w:rsidRPr="0041256C" w:rsidRDefault="0041256C" w:rsidP="0041256C">
            <w:pPr>
              <w:pStyle w:val="Prrafodelista"/>
              <w:rPr>
                <w:lang w:val="en-US"/>
              </w:rPr>
            </w:pPr>
          </w:p>
          <w:p w14:paraId="2F95D267" w14:textId="1574F734" w:rsidR="00DE1AEC" w:rsidRPr="00DE1AEC" w:rsidRDefault="00DE1AEC" w:rsidP="00DE1AEC">
            <w:pPr>
              <w:pStyle w:val="Prrafodelista"/>
              <w:numPr>
                <w:ilvl w:val="0"/>
                <w:numId w:val="14"/>
              </w:numPr>
              <w:rPr>
                <w:lang w:val="en-GB"/>
              </w:rPr>
            </w:pPr>
            <w:r w:rsidRPr="00DE1AEC">
              <w:rPr>
                <w:b/>
                <w:bCs/>
                <w:lang w:val="en-GB"/>
              </w:rPr>
              <w:t>Cultural Exchange Programs</w:t>
            </w:r>
            <w:r w:rsidRPr="00DE1AEC">
              <w:rPr>
                <w:lang w:val="en-GB"/>
              </w:rPr>
              <w:t>: Organize activities that let young people experience different cultures and share their knowledge.</w:t>
            </w:r>
          </w:p>
          <w:p w14:paraId="21B596EE" w14:textId="5A133EDB" w:rsidR="00DE1AEC" w:rsidRPr="00DE1AEC" w:rsidRDefault="00DE1AEC" w:rsidP="00DE1AEC">
            <w:pPr>
              <w:pStyle w:val="Prrafodelista"/>
              <w:numPr>
                <w:ilvl w:val="0"/>
                <w:numId w:val="14"/>
              </w:numPr>
              <w:rPr>
                <w:lang w:val="en-GB"/>
              </w:rPr>
            </w:pPr>
            <w:r w:rsidRPr="00DE1AEC">
              <w:rPr>
                <w:b/>
                <w:bCs/>
                <w:lang w:val="en-GB"/>
              </w:rPr>
              <w:t>Skill-Building Workshops</w:t>
            </w:r>
            <w:r w:rsidRPr="00DE1AEC">
              <w:rPr>
                <w:lang w:val="en-GB"/>
              </w:rPr>
              <w:t>: Offer sessions that teach leadership, project planning, and important personal skills.</w:t>
            </w:r>
          </w:p>
          <w:p w14:paraId="4E6BF650" w14:textId="734534E0" w:rsidR="00DE1AEC" w:rsidRPr="00DE1AEC" w:rsidRDefault="00DE1AEC" w:rsidP="00DE1AEC">
            <w:pPr>
              <w:pStyle w:val="Prrafodelista"/>
              <w:numPr>
                <w:ilvl w:val="0"/>
                <w:numId w:val="14"/>
              </w:numPr>
              <w:rPr>
                <w:lang w:val="en-GB"/>
              </w:rPr>
            </w:pPr>
            <w:r w:rsidRPr="00DE1AEC">
              <w:rPr>
                <w:b/>
                <w:bCs/>
                <w:lang w:val="en-GB"/>
              </w:rPr>
              <w:t>Community Service Projects</w:t>
            </w:r>
            <w:r w:rsidRPr="00DE1AEC">
              <w:rPr>
                <w:lang w:val="en-GB"/>
              </w:rPr>
              <w:t>: Set up activities like clean-ups and awareness campaigns that encourage young people to help their communities.</w:t>
            </w:r>
          </w:p>
          <w:p w14:paraId="1ED52A57" w14:textId="2AB78509" w:rsidR="00DE1AEC" w:rsidRPr="00DE1AEC" w:rsidRDefault="00DE1AEC" w:rsidP="00DE1AEC">
            <w:pPr>
              <w:pStyle w:val="Prrafodelista"/>
              <w:numPr>
                <w:ilvl w:val="0"/>
                <w:numId w:val="14"/>
              </w:numPr>
              <w:rPr>
                <w:lang w:val="en-GB"/>
              </w:rPr>
            </w:pPr>
            <w:r w:rsidRPr="00DE1AEC">
              <w:rPr>
                <w:b/>
                <w:bCs/>
                <w:lang w:val="en-GB"/>
              </w:rPr>
              <w:t>Volunteer Opportunities</w:t>
            </w:r>
            <w:r w:rsidRPr="00DE1AEC">
              <w:rPr>
                <w:lang w:val="en-GB"/>
              </w:rPr>
              <w:t>: Allow youth to take part in roles within the organization to gain real experience in planning and running projects.</w:t>
            </w:r>
          </w:p>
          <w:p w14:paraId="72C605D2" w14:textId="669DC8FE" w:rsidR="00DE1AEC" w:rsidRDefault="00DE1AEC" w:rsidP="00DE1AEC">
            <w:pPr>
              <w:pStyle w:val="Prrafodelista"/>
              <w:numPr>
                <w:ilvl w:val="0"/>
                <w:numId w:val="14"/>
              </w:numPr>
              <w:rPr>
                <w:lang w:val="en-GB"/>
              </w:rPr>
            </w:pPr>
            <w:r w:rsidRPr="00DE1AEC">
              <w:rPr>
                <w:b/>
                <w:bCs/>
                <w:lang w:val="en-GB"/>
              </w:rPr>
              <w:t>International Partnerships</w:t>
            </w:r>
            <w:r w:rsidRPr="00DE1AEC">
              <w:rPr>
                <w:lang w:val="en-GB"/>
              </w:rPr>
              <w:t>: Join cross-border projects and exchanges to help youth learn about different cultures and broaden their views.</w:t>
            </w:r>
          </w:p>
          <w:p w14:paraId="228DB449" w14:textId="2BE98123" w:rsidR="00762EB4" w:rsidRPr="00DE1AEC" w:rsidRDefault="00762EB4" w:rsidP="00DE1AEC">
            <w:pPr>
              <w:pStyle w:val="Prrafodelista"/>
              <w:numPr>
                <w:ilvl w:val="0"/>
                <w:numId w:val="14"/>
              </w:numPr>
              <w:rPr>
                <w:lang w:val="en-GB"/>
              </w:rPr>
            </w:pPr>
            <w:r w:rsidRPr="00762EB4">
              <w:rPr>
                <w:b/>
                <w:bCs/>
                <w:lang w:val="en-GB"/>
              </w:rPr>
              <w:t>Health and Wellness Programs</w:t>
            </w:r>
            <w:r w:rsidRPr="00762EB4">
              <w:rPr>
                <w:lang w:val="en-GB"/>
              </w:rPr>
              <w:t>: Offer programs focused on physical and mental well-being, including workshops on nutrition, stress management, and mental health support.</w:t>
            </w:r>
          </w:p>
          <w:p w14:paraId="1F088F86" w14:textId="7302A447" w:rsidR="00DE1AEC" w:rsidRPr="00DE1AEC" w:rsidRDefault="00DE1AEC" w:rsidP="00DE1AEC">
            <w:pPr>
              <w:pStyle w:val="Prrafodelista"/>
              <w:numPr>
                <w:ilvl w:val="0"/>
                <w:numId w:val="14"/>
              </w:numPr>
              <w:rPr>
                <w:lang w:val="en-GB"/>
              </w:rPr>
            </w:pPr>
            <w:r w:rsidRPr="00DE1AEC">
              <w:rPr>
                <w:b/>
                <w:bCs/>
                <w:lang w:val="en-GB"/>
              </w:rPr>
              <w:t>Diversity and Inclusion Efforts</w:t>
            </w:r>
            <w:r w:rsidRPr="00DE1AEC">
              <w:rPr>
                <w:lang w:val="en-GB"/>
              </w:rPr>
              <w:t>: Host events that promote equality and invite marginalized youth, including refugees, to participate.</w:t>
            </w:r>
          </w:p>
          <w:p w14:paraId="2676D143" w14:textId="2932805E" w:rsidR="00DE1AEC" w:rsidRPr="00DE1AEC" w:rsidRDefault="00DE1AEC" w:rsidP="00DE1AEC">
            <w:pPr>
              <w:pStyle w:val="Prrafodelista"/>
              <w:numPr>
                <w:ilvl w:val="0"/>
                <w:numId w:val="14"/>
              </w:numPr>
              <w:rPr>
                <w:lang w:val="en-GB"/>
              </w:rPr>
            </w:pPr>
            <w:r w:rsidRPr="00DE1AEC">
              <w:rPr>
                <w:b/>
                <w:bCs/>
                <w:lang w:val="en-GB"/>
              </w:rPr>
              <w:t>Personal Development Workshops</w:t>
            </w:r>
            <w:r w:rsidRPr="00DE1AEC">
              <w:rPr>
                <w:lang w:val="en-GB"/>
              </w:rPr>
              <w:t>: Provide sessions that help build skills like public speaking and conflict resolution.</w:t>
            </w:r>
          </w:p>
          <w:p w14:paraId="3746B90E" w14:textId="39BFEDB2" w:rsidR="00DE1AEC" w:rsidRPr="00DE1AEC" w:rsidRDefault="00DE1AEC" w:rsidP="00DE1AEC">
            <w:pPr>
              <w:pStyle w:val="Prrafodelista"/>
              <w:numPr>
                <w:ilvl w:val="0"/>
                <w:numId w:val="14"/>
              </w:numPr>
              <w:rPr>
                <w:lang w:val="en-GB"/>
              </w:rPr>
            </w:pPr>
            <w:r w:rsidRPr="00DE1AEC">
              <w:rPr>
                <w:b/>
                <w:bCs/>
                <w:lang w:val="en-GB"/>
              </w:rPr>
              <w:t>Mentoring Programs</w:t>
            </w:r>
            <w:r w:rsidRPr="00DE1AEC">
              <w:rPr>
                <w:lang w:val="en-GB"/>
              </w:rPr>
              <w:t>: Pair experienced volunteers with younger participants to help them grow as leaders.</w:t>
            </w:r>
          </w:p>
          <w:p w14:paraId="2F360D07" w14:textId="2C3FA30A" w:rsidR="00DE1AEC" w:rsidRDefault="00DE1AEC" w:rsidP="00DE1AEC">
            <w:pPr>
              <w:pStyle w:val="Prrafodelista"/>
              <w:numPr>
                <w:ilvl w:val="0"/>
                <w:numId w:val="14"/>
              </w:numPr>
              <w:rPr>
                <w:lang w:val="en-GB"/>
              </w:rPr>
            </w:pPr>
            <w:r w:rsidRPr="00DE1AEC">
              <w:rPr>
                <w:b/>
                <w:bCs/>
                <w:lang w:val="en-GB"/>
              </w:rPr>
              <w:t>Awareness Campaigns</w:t>
            </w:r>
            <w:r w:rsidRPr="00DE1AEC">
              <w:rPr>
                <w:lang w:val="en-GB"/>
              </w:rPr>
              <w:t>: Create campaigns that address important issues like climate change and mental health, encouraging youth to advocate for positive change.</w:t>
            </w:r>
          </w:p>
          <w:p w14:paraId="4779D312" w14:textId="28FCE4DD" w:rsidR="00762EB4" w:rsidRDefault="00762EB4" w:rsidP="00DE1AEC">
            <w:pPr>
              <w:pStyle w:val="Prrafodelista"/>
              <w:numPr>
                <w:ilvl w:val="0"/>
                <w:numId w:val="14"/>
              </w:numPr>
              <w:rPr>
                <w:lang w:val="en-GB"/>
              </w:rPr>
            </w:pPr>
            <w:r w:rsidRPr="00762EB4">
              <w:rPr>
                <w:b/>
                <w:bCs/>
                <w:lang w:val="en-GB"/>
              </w:rPr>
              <w:t>Sports Events and Activities</w:t>
            </w:r>
            <w:r w:rsidRPr="00762EB4">
              <w:rPr>
                <w:lang w:val="en-GB"/>
              </w:rPr>
              <w:t>: We organize local and regional sports events that offer young people a chance to showcase their skills, build teamwork, and connect with peers in an encouraging and energetic atmosphere.</w:t>
            </w:r>
          </w:p>
          <w:p w14:paraId="20612055" w14:textId="77777777" w:rsidR="00DE1AEC" w:rsidRPr="00DE1AEC" w:rsidRDefault="00DE1AEC" w:rsidP="00DE1AEC">
            <w:pPr>
              <w:pStyle w:val="Prrafodelista"/>
              <w:rPr>
                <w:lang w:val="en-GB"/>
              </w:rPr>
            </w:pPr>
          </w:p>
          <w:p w14:paraId="773DE625" w14:textId="77777777" w:rsidR="00DE1AEC" w:rsidRDefault="0041256C" w:rsidP="0041256C">
            <w:pPr>
              <w:rPr>
                <w:lang w:val="en-GB"/>
              </w:rPr>
            </w:pPr>
            <w:r w:rsidRPr="00DE1AEC">
              <w:rPr>
                <w:b/>
                <w:bCs/>
                <w:lang w:val="en-GB"/>
              </w:rPr>
              <w:lastRenderedPageBreak/>
              <w:t>Founders' Vision and Motivation:</w:t>
            </w:r>
            <w:r w:rsidRPr="0041256C">
              <w:rPr>
                <w:lang w:val="en-GB"/>
              </w:rPr>
              <w:t xml:space="preserve"> </w:t>
            </w:r>
          </w:p>
          <w:p w14:paraId="5F6CE2F6" w14:textId="30A2F92C" w:rsidR="00135AE7" w:rsidRDefault="0041256C" w:rsidP="0041256C">
            <w:pPr>
              <w:rPr>
                <w:lang w:val="en-GB"/>
              </w:rPr>
            </w:pPr>
            <w:r w:rsidRPr="0041256C">
              <w:rPr>
                <w:lang w:val="en-GB"/>
              </w:rPr>
              <w:t xml:space="preserve">The founders decided to establish Bridge based on their extensive experience in youth exchange programs. They recognized the need for a platform that is both friendly and accessible, offering young people the best opportunities for personal and educational development. </w:t>
            </w:r>
          </w:p>
          <w:p w14:paraId="4B71C6BE" w14:textId="77777777" w:rsidR="00135AE7" w:rsidRDefault="0041256C" w:rsidP="0041256C">
            <w:pPr>
              <w:rPr>
                <w:lang w:val="en-GB"/>
              </w:rPr>
            </w:pPr>
            <w:r w:rsidRPr="00135AE7">
              <w:rPr>
                <w:b/>
                <w:bCs/>
                <w:lang w:val="en-GB"/>
              </w:rPr>
              <w:t>Their goals include</w:t>
            </w:r>
            <w:r w:rsidRPr="0041256C">
              <w:rPr>
                <w:lang w:val="en-GB"/>
              </w:rPr>
              <w:t xml:space="preserve">: </w:t>
            </w:r>
          </w:p>
          <w:p w14:paraId="63271383" w14:textId="77777777" w:rsidR="00135AE7" w:rsidRPr="00135AE7" w:rsidRDefault="0041256C" w:rsidP="00135AE7">
            <w:pPr>
              <w:pStyle w:val="Prrafodelista"/>
              <w:numPr>
                <w:ilvl w:val="0"/>
                <w:numId w:val="6"/>
              </w:numPr>
              <w:rPr>
                <w:lang w:val="en-US"/>
              </w:rPr>
            </w:pPr>
            <w:r w:rsidRPr="00135AE7">
              <w:rPr>
                <w:b/>
                <w:bCs/>
                <w:lang w:val="en-GB"/>
              </w:rPr>
              <w:t>Creating a Friendly Platform</w:t>
            </w:r>
            <w:r w:rsidRPr="00135AE7">
              <w:rPr>
                <w:lang w:val="en-GB"/>
              </w:rPr>
              <w:t>: Bridge aims to be a welcoming and supportive environment where young people can thrive. The platform is designed to be user</w:t>
            </w:r>
            <w:r w:rsidR="00135AE7">
              <w:rPr>
                <w:lang w:val="en-GB"/>
              </w:rPr>
              <w:t xml:space="preserve"> </w:t>
            </w:r>
            <w:proofErr w:type="spellStart"/>
            <w:r w:rsidRPr="00135AE7">
              <w:rPr>
                <w:lang w:val="en-GB"/>
              </w:rPr>
              <w:t>riendly</w:t>
            </w:r>
            <w:proofErr w:type="spellEnd"/>
            <w:r w:rsidRPr="00135AE7">
              <w:rPr>
                <w:lang w:val="en-GB"/>
              </w:rPr>
              <w:t xml:space="preserve"> and inclusive, ensuring that as many young people as possible can benefit from its programs. </w:t>
            </w:r>
          </w:p>
          <w:p w14:paraId="2C41F532" w14:textId="77777777" w:rsidR="00135AE7" w:rsidRPr="00135AE7" w:rsidRDefault="0041256C" w:rsidP="00135AE7">
            <w:pPr>
              <w:pStyle w:val="Prrafodelista"/>
              <w:numPr>
                <w:ilvl w:val="0"/>
                <w:numId w:val="6"/>
              </w:numPr>
              <w:rPr>
                <w:lang w:val="en-US"/>
              </w:rPr>
            </w:pPr>
            <w:r w:rsidRPr="00135AE7">
              <w:rPr>
                <w:b/>
                <w:bCs/>
                <w:lang w:val="en-GB"/>
              </w:rPr>
              <w:t>Enhancing European Education Access</w:t>
            </w:r>
            <w:r w:rsidRPr="00135AE7">
              <w:rPr>
                <w:lang w:val="en-GB"/>
              </w:rPr>
              <w:t xml:space="preserve">: One of the primary motivations is to make European education more accessible and affordable for Georgian youth. The founders believe that experiencing European educational systems can significantly benefit young people's development. </w:t>
            </w:r>
          </w:p>
          <w:p w14:paraId="33B546D4" w14:textId="5A9334FE" w:rsidR="00135AE7" w:rsidRPr="00135AE7" w:rsidRDefault="0041256C" w:rsidP="00135AE7">
            <w:pPr>
              <w:pStyle w:val="Prrafodelista"/>
              <w:numPr>
                <w:ilvl w:val="0"/>
                <w:numId w:val="6"/>
              </w:numPr>
              <w:rPr>
                <w:lang w:val="en-US"/>
              </w:rPr>
            </w:pPr>
            <w:r w:rsidRPr="00135AE7">
              <w:rPr>
                <w:b/>
                <w:bCs/>
                <w:lang w:val="en-GB"/>
              </w:rPr>
              <w:t xml:space="preserve">Developing Youth </w:t>
            </w:r>
            <w:r w:rsidR="00DE1AEC" w:rsidRPr="00135AE7">
              <w:rPr>
                <w:b/>
                <w:bCs/>
                <w:lang w:val="en-GB"/>
              </w:rPr>
              <w:t>Centres</w:t>
            </w:r>
            <w:r w:rsidRPr="00135AE7">
              <w:rPr>
                <w:b/>
                <w:bCs/>
                <w:lang w:val="en-GB"/>
              </w:rPr>
              <w:t xml:space="preserve"> and Local Projects</w:t>
            </w:r>
            <w:r w:rsidRPr="00135AE7">
              <w:rPr>
                <w:lang w:val="en-GB"/>
              </w:rPr>
              <w:t xml:space="preserve">: Another crucial aspect of Bridge's mission is to establish youth </w:t>
            </w:r>
            <w:r w:rsidR="00DE1AEC" w:rsidRPr="00135AE7">
              <w:rPr>
                <w:lang w:val="en-GB"/>
              </w:rPr>
              <w:t>centres</w:t>
            </w:r>
            <w:r w:rsidRPr="00135AE7">
              <w:rPr>
                <w:lang w:val="en-GB"/>
              </w:rPr>
              <w:t xml:space="preserve"> across Georgian regions. These </w:t>
            </w:r>
            <w:r w:rsidR="00DE1AEC" w:rsidRPr="00135AE7">
              <w:rPr>
                <w:lang w:val="en-GB"/>
              </w:rPr>
              <w:t>centres</w:t>
            </w:r>
            <w:r w:rsidRPr="00135AE7">
              <w:rPr>
                <w:lang w:val="en-GB"/>
              </w:rPr>
              <w:t xml:space="preserve"> will provide local youth with access to various educational resources and support. </w:t>
            </w:r>
          </w:p>
          <w:p w14:paraId="42F95ABA" w14:textId="79685C99" w:rsidR="0041256C" w:rsidRPr="00135AE7" w:rsidRDefault="0041256C" w:rsidP="00135AE7">
            <w:pPr>
              <w:ind w:left="360"/>
              <w:rPr>
                <w:lang w:val="en-US"/>
              </w:rPr>
            </w:pPr>
            <w:r w:rsidRPr="00135AE7">
              <w:rPr>
                <w:lang w:val="en-GB"/>
              </w:rPr>
              <w:t xml:space="preserve">Additionally, the organization plans to implement local projects funded by different grants to further support the educational and personal growth of Georgian young people. Bridge is committed to leveraging grants and other funding opportunities to achieve these goals, ensuring that young people across Georgia </w:t>
            </w:r>
            <w:proofErr w:type="gramStart"/>
            <w:r w:rsidRPr="00135AE7">
              <w:rPr>
                <w:lang w:val="en-GB"/>
              </w:rPr>
              <w:t>have the opportunity to</w:t>
            </w:r>
            <w:proofErr w:type="gramEnd"/>
            <w:r w:rsidRPr="00135AE7">
              <w:rPr>
                <w:lang w:val="en-GB"/>
              </w:rPr>
              <w:t xml:space="preserve"> participate in enriching educational experiences both locally and internationally</w:t>
            </w:r>
            <w:r w:rsidRPr="00135AE7">
              <w:rPr>
                <w:lang w:val="en-US"/>
              </w:rPr>
              <w:t xml:space="preserve"> </w:t>
            </w:r>
          </w:p>
        </w:tc>
      </w:tr>
    </w:tbl>
    <w:p w14:paraId="54E86BB9" w14:textId="77777777" w:rsidR="0041256C" w:rsidRPr="0041256C" w:rsidRDefault="0041256C" w:rsidP="0041256C">
      <w:pPr>
        <w:rPr>
          <w:lang w:val="en-US"/>
        </w:rPr>
      </w:pPr>
    </w:p>
    <w:p w14:paraId="73798B85" w14:textId="77777777" w:rsidR="0041256C" w:rsidRDefault="0041256C" w:rsidP="0041256C">
      <w:pPr>
        <w:rPr>
          <w:lang w:val="en-US"/>
        </w:rPr>
      </w:pPr>
    </w:p>
    <w:p w14:paraId="29D96AA3" w14:textId="77777777" w:rsidR="00913145" w:rsidRDefault="00913145" w:rsidP="0041256C">
      <w:pPr>
        <w:rPr>
          <w:lang w:val="en-US"/>
        </w:rPr>
      </w:pPr>
    </w:p>
    <w:tbl>
      <w:tblPr>
        <w:tblW w:w="9240" w:type="dxa"/>
        <w:tblInd w:w="113" w:type="dxa"/>
        <w:tblLayout w:type="fixed"/>
        <w:tblLook w:val="04A0" w:firstRow="1" w:lastRow="0" w:firstColumn="1" w:lastColumn="0" w:noHBand="0" w:noVBand="1"/>
      </w:tblPr>
      <w:tblGrid>
        <w:gridCol w:w="9240"/>
      </w:tblGrid>
      <w:tr w:rsidR="00913145" w:rsidRPr="00C22BA9" w14:paraId="6590DE54" w14:textId="77777777" w:rsidTr="00913145">
        <w:tc>
          <w:tcPr>
            <w:tcW w:w="9242" w:type="dxa"/>
            <w:tcBorders>
              <w:top w:val="single" w:sz="4" w:space="0" w:color="000000"/>
              <w:left w:val="single" w:sz="4" w:space="0" w:color="000000"/>
              <w:bottom w:val="single" w:sz="4" w:space="0" w:color="000000"/>
              <w:right w:val="single" w:sz="4" w:space="0" w:color="000000"/>
            </w:tcBorders>
            <w:shd w:val="clear" w:color="auto" w:fill="45B0E1" w:themeFill="accent1" w:themeFillTint="99"/>
            <w:hideMark/>
          </w:tcPr>
          <w:p w14:paraId="7FE7400B" w14:textId="3CBCABF8" w:rsidR="00913145" w:rsidRPr="0041256C" w:rsidRDefault="00913145" w:rsidP="009D18EA">
            <w:pPr>
              <w:rPr>
                <w:lang w:val="en-US"/>
              </w:rPr>
            </w:pPr>
          </w:p>
        </w:tc>
      </w:tr>
      <w:tr w:rsidR="00913145" w:rsidRPr="00C22BA9" w14:paraId="07F27A8C" w14:textId="77777777" w:rsidTr="00913145">
        <w:tc>
          <w:tcPr>
            <w:tcW w:w="924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D0CA462" w14:textId="77777777" w:rsidR="00913145" w:rsidRDefault="00913145" w:rsidP="009D18EA">
            <w:pPr>
              <w:ind w:left="360"/>
              <w:rPr>
                <w:lang w:val="en-US"/>
              </w:rPr>
            </w:pPr>
            <w:r w:rsidRPr="00135AE7">
              <w:rPr>
                <w:lang w:val="en-US"/>
              </w:rPr>
              <w:t xml:space="preserve"> </w:t>
            </w:r>
          </w:p>
          <w:p w14:paraId="19451AC5" w14:textId="6DD69B31" w:rsidR="00913145" w:rsidRPr="00913145" w:rsidRDefault="00913145" w:rsidP="009D18EA">
            <w:pPr>
              <w:ind w:left="360"/>
              <w:rPr>
                <w:b/>
                <w:bCs/>
                <w:lang w:val="en-GB"/>
              </w:rPr>
            </w:pPr>
            <w:r w:rsidRPr="00913145">
              <w:rPr>
                <w:b/>
                <w:bCs/>
                <w:lang w:val="en-GB"/>
              </w:rPr>
              <w:t>VISION:</w:t>
            </w:r>
          </w:p>
          <w:p w14:paraId="7E5481EA" w14:textId="77777777" w:rsidR="00913145" w:rsidRDefault="00913145" w:rsidP="009D18EA">
            <w:pPr>
              <w:ind w:left="360"/>
              <w:rPr>
                <w:lang w:val="en-GB"/>
              </w:rPr>
            </w:pPr>
            <w:r w:rsidRPr="00913145">
              <w:rPr>
                <w:lang w:val="en-GB"/>
              </w:rPr>
              <w:t xml:space="preserve"> Empowering youth through global education, local support, and transformative exchange opportunities </w:t>
            </w:r>
          </w:p>
          <w:p w14:paraId="7292E952" w14:textId="77777777" w:rsidR="00913145" w:rsidRPr="00913145" w:rsidRDefault="00913145" w:rsidP="009D18EA">
            <w:pPr>
              <w:ind w:left="360"/>
              <w:rPr>
                <w:b/>
                <w:bCs/>
                <w:lang w:val="en-GB"/>
              </w:rPr>
            </w:pPr>
            <w:r w:rsidRPr="00913145">
              <w:rPr>
                <w:b/>
                <w:bCs/>
                <w:lang w:val="en-GB"/>
              </w:rPr>
              <w:t>MISSION:</w:t>
            </w:r>
          </w:p>
          <w:p w14:paraId="767C7942" w14:textId="77777777" w:rsidR="00913145" w:rsidRDefault="00913145" w:rsidP="009D18EA">
            <w:pPr>
              <w:ind w:left="360"/>
              <w:rPr>
                <w:lang w:val="en-GB"/>
              </w:rPr>
            </w:pPr>
            <w:r w:rsidRPr="00913145">
              <w:rPr>
                <w:lang w:val="en-GB"/>
              </w:rPr>
              <w:t xml:space="preserve"> To enhance educational opportunities for young people by creating supportive platforms, fostering international connections, and establishing local youth </w:t>
            </w:r>
            <w:proofErr w:type="spellStart"/>
            <w:r w:rsidRPr="00913145">
              <w:rPr>
                <w:lang w:val="en-GB"/>
              </w:rPr>
              <w:t>centers</w:t>
            </w:r>
            <w:proofErr w:type="spellEnd"/>
            <w:r w:rsidRPr="00913145">
              <w:rPr>
                <w:lang w:val="en-GB"/>
              </w:rPr>
              <w:t xml:space="preserve"> to drive personal and professional growth. </w:t>
            </w:r>
          </w:p>
          <w:p w14:paraId="71B344FA" w14:textId="77777777" w:rsidR="00913145" w:rsidRPr="00913145" w:rsidRDefault="00913145" w:rsidP="00913145">
            <w:pPr>
              <w:ind w:left="360"/>
              <w:rPr>
                <w:b/>
                <w:bCs/>
                <w:lang w:val="en-GB"/>
              </w:rPr>
            </w:pPr>
            <w:proofErr w:type="gramStart"/>
            <w:r w:rsidRPr="00913145">
              <w:rPr>
                <w:b/>
                <w:bCs/>
                <w:lang w:val="en-GB"/>
              </w:rPr>
              <w:t>OBJECTIVES :</w:t>
            </w:r>
            <w:proofErr w:type="gramEnd"/>
          </w:p>
          <w:p w14:paraId="5565F279" w14:textId="77777777" w:rsidR="00913145" w:rsidRDefault="00913145" w:rsidP="00913145">
            <w:pPr>
              <w:ind w:left="360"/>
              <w:rPr>
                <w:lang w:val="en-GB"/>
              </w:rPr>
            </w:pPr>
            <w:r w:rsidRPr="00913145">
              <w:sym w:font="Symbol" w:char="F0B7"/>
            </w:r>
            <w:r w:rsidRPr="00913145">
              <w:rPr>
                <w:lang w:val="en-GB"/>
              </w:rPr>
              <w:t xml:space="preserve"> Create Educational Projects </w:t>
            </w:r>
          </w:p>
          <w:p w14:paraId="70CA8D98" w14:textId="77777777" w:rsidR="00913145" w:rsidRDefault="00913145" w:rsidP="00913145">
            <w:pPr>
              <w:ind w:left="360"/>
              <w:rPr>
                <w:lang w:val="en-GB"/>
              </w:rPr>
            </w:pPr>
            <w:r w:rsidRPr="00913145">
              <w:sym w:font="Symbol" w:char="F0B7"/>
            </w:r>
            <w:r w:rsidRPr="00913145">
              <w:rPr>
                <w:lang w:val="en-GB"/>
              </w:rPr>
              <w:t xml:space="preserve"> Build Global Networks</w:t>
            </w:r>
          </w:p>
          <w:p w14:paraId="0F8F0607" w14:textId="77777777" w:rsidR="00913145" w:rsidRDefault="00913145" w:rsidP="00913145">
            <w:pPr>
              <w:ind w:left="360"/>
              <w:rPr>
                <w:lang w:val="en-GB"/>
              </w:rPr>
            </w:pPr>
            <w:r w:rsidRPr="00913145">
              <w:rPr>
                <w:lang w:val="en-GB"/>
              </w:rPr>
              <w:t xml:space="preserve"> </w:t>
            </w:r>
            <w:r w:rsidRPr="00913145">
              <w:sym w:font="Symbol" w:char="F0B7"/>
            </w:r>
            <w:r w:rsidRPr="00913145">
              <w:rPr>
                <w:lang w:val="en-GB"/>
              </w:rPr>
              <w:t xml:space="preserve"> Establish Youth </w:t>
            </w:r>
            <w:proofErr w:type="spellStart"/>
            <w:r w:rsidRPr="00913145">
              <w:rPr>
                <w:lang w:val="en-GB"/>
              </w:rPr>
              <w:t>Centers</w:t>
            </w:r>
            <w:proofErr w:type="spellEnd"/>
          </w:p>
          <w:p w14:paraId="413AB384" w14:textId="77777777" w:rsidR="00913145" w:rsidRDefault="00913145" w:rsidP="00913145">
            <w:pPr>
              <w:ind w:left="360"/>
              <w:rPr>
                <w:lang w:val="en-GB"/>
              </w:rPr>
            </w:pPr>
            <w:r w:rsidRPr="00913145">
              <w:rPr>
                <w:lang w:val="en-GB"/>
              </w:rPr>
              <w:t xml:space="preserve"> </w:t>
            </w:r>
            <w:r w:rsidRPr="00913145">
              <w:sym w:font="Symbol" w:char="F0B7"/>
            </w:r>
            <w:r w:rsidRPr="00913145">
              <w:rPr>
                <w:lang w:val="en-GB"/>
              </w:rPr>
              <w:t xml:space="preserve"> Organize Exchange Programs </w:t>
            </w:r>
          </w:p>
          <w:p w14:paraId="680C86B6" w14:textId="77777777" w:rsidR="00913145" w:rsidRDefault="00913145" w:rsidP="00913145">
            <w:pPr>
              <w:ind w:left="360"/>
              <w:rPr>
                <w:lang w:val="en-GB"/>
              </w:rPr>
            </w:pPr>
            <w:r w:rsidRPr="00913145">
              <w:lastRenderedPageBreak/>
              <w:sym w:font="Symbol" w:char="F0B7"/>
            </w:r>
            <w:r w:rsidRPr="00913145">
              <w:rPr>
                <w:lang w:val="en-GB"/>
              </w:rPr>
              <w:t xml:space="preserve"> Secure Funding TARGET GROUP </w:t>
            </w:r>
          </w:p>
          <w:p w14:paraId="587DFD89" w14:textId="77777777" w:rsidR="00913145" w:rsidRDefault="00913145" w:rsidP="00913145">
            <w:pPr>
              <w:ind w:left="360"/>
              <w:rPr>
                <w:lang w:val="en-GB"/>
              </w:rPr>
            </w:pPr>
            <w:r w:rsidRPr="00913145">
              <w:sym w:font="Symbol" w:char="F0B7"/>
            </w:r>
            <w:r w:rsidRPr="00913145">
              <w:rPr>
                <w:lang w:val="en-GB"/>
              </w:rPr>
              <w:t xml:space="preserve"> Youth (13-30): Seeking development opportunities.</w:t>
            </w:r>
          </w:p>
          <w:p w14:paraId="2F89AFE0" w14:textId="77777777" w:rsidR="00913145" w:rsidRDefault="00913145" w:rsidP="00913145">
            <w:pPr>
              <w:ind w:left="360"/>
              <w:rPr>
                <w:lang w:val="en-GB"/>
              </w:rPr>
            </w:pPr>
            <w:r w:rsidRPr="00913145">
              <w:rPr>
                <w:lang w:val="en-GB"/>
              </w:rPr>
              <w:t xml:space="preserve"> </w:t>
            </w:r>
            <w:r w:rsidRPr="00913145">
              <w:sym w:font="Symbol" w:char="F0B7"/>
            </w:r>
            <w:r w:rsidRPr="00913145">
              <w:rPr>
                <w:lang w:val="en-GB"/>
              </w:rPr>
              <w:t xml:space="preserve"> Educational Institutions: Schools and youth programs.</w:t>
            </w:r>
          </w:p>
          <w:p w14:paraId="0BF73A1E" w14:textId="267D4B0B" w:rsidR="00913145" w:rsidRDefault="00913145" w:rsidP="00913145">
            <w:pPr>
              <w:ind w:left="360"/>
              <w:rPr>
                <w:lang w:val="en-GB"/>
              </w:rPr>
            </w:pPr>
            <w:r w:rsidRPr="00913145">
              <w:rPr>
                <w:lang w:val="en-GB"/>
              </w:rPr>
              <w:t xml:space="preserve"> </w:t>
            </w:r>
            <w:r w:rsidRPr="00913145">
              <w:sym w:font="Symbol" w:char="F0B7"/>
            </w:r>
            <w:r w:rsidRPr="00913145">
              <w:rPr>
                <w:lang w:val="en-GB"/>
              </w:rPr>
              <w:t xml:space="preserve"> Local Communities: Benefiting from youth </w:t>
            </w:r>
            <w:proofErr w:type="spellStart"/>
            <w:r w:rsidRPr="00913145">
              <w:rPr>
                <w:lang w:val="en-GB"/>
              </w:rPr>
              <w:t>centers</w:t>
            </w:r>
            <w:proofErr w:type="spellEnd"/>
            <w:r w:rsidRPr="00913145">
              <w:rPr>
                <w:lang w:val="en-GB"/>
              </w:rPr>
              <w:t>.</w:t>
            </w:r>
          </w:p>
          <w:p w14:paraId="43C4EC85" w14:textId="77777777" w:rsidR="00913145" w:rsidRDefault="00913145" w:rsidP="00913145">
            <w:pPr>
              <w:ind w:left="360"/>
              <w:rPr>
                <w:lang w:val="en-GB"/>
              </w:rPr>
            </w:pPr>
            <w:r w:rsidRPr="00913145">
              <w:rPr>
                <w:lang w:val="en-GB"/>
              </w:rPr>
              <w:t xml:space="preserve"> </w:t>
            </w:r>
            <w:r w:rsidRPr="00913145">
              <w:sym w:font="Symbol" w:char="F0B7"/>
            </w:r>
            <w:r w:rsidRPr="00913145">
              <w:rPr>
                <w:lang w:val="en-GB"/>
              </w:rPr>
              <w:t xml:space="preserve"> International Partners: For exchange and collaboration.</w:t>
            </w:r>
          </w:p>
          <w:p w14:paraId="031C402C" w14:textId="77777777" w:rsidR="00913145" w:rsidRDefault="00913145" w:rsidP="00913145">
            <w:pPr>
              <w:ind w:left="360"/>
              <w:rPr>
                <w:lang w:val="en-GB"/>
              </w:rPr>
            </w:pPr>
          </w:p>
          <w:p w14:paraId="7EFAE911" w14:textId="48BB9407" w:rsidR="00913145" w:rsidRPr="00913145" w:rsidRDefault="00913145" w:rsidP="00913145">
            <w:pPr>
              <w:ind w:left="360"/>
              <w:rPr>
                <w:b/>
                <w:bCs/>
                <w:lang w:val="en-GB"/>
              </w:rPr>
            </w:pPr>
            <w:r w:rsidRPr="00913145">
              <w:rPr>
                <w:b/>
                <w:bCs/>
                <w:lang w:val="en-GB"/>
              </w:rPr>
              <w:t xml:space="preserve">TARGET GROUPS </w:t>
            </w:r>
          </w:p>
          <w:p w14:paraId="040E304B" w14:textId="5DE67C3D" w:rsidR="00913145" w:rsidRDefault="00913145" w:rsidP="00913145">
            <w:pPr>
              <w:ind w:left="360"/>
              <w:rPr>
                <w:lang w:val="en-GB"/>
              </w:rPr>
            </w:pPr>
            <w:r w:rsidRPr="00913145">
              <w:sym w:font="Symbol" w:char="F0B7"/>
            </w:r>
            <w:r w:rsidRPr="00913145">
              <w:rPr>
                <w:lang w:val="en-GB"/>
              </w:rPr>
              <w:t xml:space="preserve"> Youth (13-3</w:t>
            </w:r>
            <w:r w:rsidR="00762EB4">
              <w:rPr>
                <w:lang w:val="en-GB"/>
              </w:rPr>
              <w:t>5</w:t>
            </w:r>
            <w:r w:rsidRPr="00913145">
              <w:rPr>
                <w:lang w:val="en-GB"/>
              </w:rPr>
              <w:t xml:space="preserve">): Seeking development opportunities. </w:t>
            </w:r>
          </w:p>
          <w:p w14:paraId="7895B04F" w14:textId="77777777" w:rsidR="00913145" w:rsidRDefault="00913145" w:rsidP="00913145">
            <w:pPr>
              <w:ind w:left="360"/>
              <w:rPr>
                <w:lang w:val="en-GB"/>
              </w:rPr>
            </w:pPr>
            <w:r w:rsidRPr="00913145">
              <w:sym w:font="Symbol" w:char="F0B7"/>
            </w:r>
            <w:r w:rsidRPr="00913145">
              <w:rPr>
                <w:lang w:val="en-GB"/>
              </w:rPr>
              <w:t xml:space="preserve"> Educational Institutions: Schools and youth programs. </w:t>
            </w:r>
          </w:p>
          <w:p w14:paraId="20907EC6" w14:textId="20664F76" w:rsidR="00913145" w:rsidRDefault="00913145" w:rsidP="00913145">
            <w:pPr>
              <w:ind w:left="360"/>
              <w:rPr>
                <w:lang w:val="en-GB"/>
              </w:rPr>
            </w:pPr>
            <w:r w:rsidRPr="00913145">
              <w:sym w:font="Symbol" w:char="F0B7"/>
            </w:r>
            <w:r w:rsidRPr="00913145">
              <w:rPr>
                <w:lang w:val="en-GB"/>
              </w:rPr>
              <w:t xml:space="preserve"> Local Communities: Benefiting from youth </w:t>
            </w:r>
            <w:r w:rsidR="00762EB4" w:rsidRPr="00913145">
              <w:rPr>
                <w:lang w:val="en-GB"/>
              </w:rPr>
              <w:t>centres</w:t>
            </w:r>
            <w:r w:rsidRPr="00913145">
              <w:rPr>
                <w:lang w:val="en-GB"/>
              </w:rPr>
              <w:t xml:space="preserve">. </w:t>
            </w:r>
          </w:p>
          <w:p w14:paraId="0EC71EBA" w14:textId="2199B3B9" w:rsidR="00913145" w:rsidRPr="00913145" w:rsidRDefault="00913145" w:rsidP="00913145">
            <w:pPr>
              <w:ind w:left="360"/>
              <w:rPr>
                <w:lang w:val="en-GB"/>
              </w:rPr>
            </w:pPr>
            <w:r w:rsidRPr="00913145">
              <w:sym w:font="Symbol" w:char="F0B7"/>
            </w:r>
            <w:r w:rsidRPr="00913145">
              <w:rPr>
                <w:lang w:val="en-GB"/>
              </w:rPr>
              <w:t xml:space="preserve"> International Partners: For exchange and collaboration</w:t>
            </w:r>
          </w:p>
        </w:tc>
      </w:tr>
    </w:tbl>
    <w:p w14:paraId="374D1A0D" w14:textId="77777777" w:rsidR="00913145" w:rsidRDefault="00913145" w:rsidP="0041256C">
      <w:pPr>
        <w:rPr>
          <w:lang w:val="en-US"/>
        </w:rPr>
      </w:pPr>
    </w:p>
    <w:p w14:paraId="6077611F" w14:textId="77777777" w:rsidR="00913145" w:rsidRPr="0041256C" w:rsidRDefault="00913145" w:rsidP="0041256C">
      <w:pPr>
        <w:rPr>
          <w:lang w:val="en-US"/>
        </w:rPr>
      </w:pPr>
    </w:p>
    <w:tbl>
      <w:tblPr>
        <w:tblW w:w="9240" w:type="dxa"/>
        <w:tblInd w:w="113" w:type="dxa"/>
        <w:tblLayout w:type="fixed"/>
        <w:tblLook w:val="04A0" w:firstRow="1" w:lastRow="0" w:firstColumn="1" w:lastColumn="0" w:noHBand="0" w:noVBand="1"/>
      </w:tblPr>
      <w:tblGrid>
        <w:gridCol w:w="9240"/>
      </w:tblGrid>
      <w:tr w:rsidR="0041256C" w:rsidRPr="00C22BA9" w14:paraId="71DA9745" w14:textId="77777777" w:rsidTr="00913145">
        <w:tc>
          <w:tcPr>
            <w:tcW w:w="9242" w:type="dxa"/>
            <w:tcBorders>
              <w:top w:val="single" w:sz="4" w:space="0" w:color="000000"/>
              <w:left w:val="single" w:sz="4" w:space="0" w:color="000000"/>
              <w:bottom w:val="single" w:sz="4" w:space="0" w:color="000000"/>
              <w:right w:val="single" w:sz="4" w:space="0" w:color="000000"/>
            </w:tcBorders>
            <w:shd w:val="clear" w:color="auto" w:fill="45B0E1" w:themeFill="accent1" w:themeFillTint="99"/>
            <w:hideMark/>
          </w:tcPr>
          <w:p w14:paraId="18EA5C10" w14:textId="0B3B1EAB" w:rsidR="0041256C" w:rsidRPr="00E90AFA" w:rsidRDefault="0041256C" w:rsidP="00E90AFA">
            <w:pPr>
              <w:jc w:val="center"/>
              <w:rPr>
                <w:b/>
                <w:bCs/>
                <w:lang w:val="en-US"/>
              </w:rPr>
            </w:pPr>
            <w:r w:rsidRPr="00E90AFA">
              <w:rPr>
                <w:b/>
                <w:bCs/>
                <w:lang w:val="en-US"/>
              </w:rPr>
              <w:t xml:space="preserve">What are the activities and experience of the </w:t>
            </w:r>
            <w:proofErr w:type="spellStart"/>
            <w:r w:rsidRPr="00E90AFA">
              <w:rPr>
                <w:b/>
                <w:bCs/>
                <w:lang w:val="en-US"/>
              </w:rPr>
              <w:t>organisation</w:t>
            </w:r>
            <w:proofErr w:type="spellEnd"/>
            <w:r w:rsidRPr="00E90AFA">
              <w:rPr>
                <w:b/>
                <w:bCs/>
                <w:lang w:val="en-US"/>
              </w:rPr>
              <w:t xml:space="preserve"> in the areas relevant for this application?</w:t>
            </w:r>
          </w:p>
        </w:tc>
      </w:tr>
      <w:tr w:rsidR="0041256C" w:rsidRPr="00C22BA9" w14:paraId="50F2A274" w14:textId="77777777" w:rsidTr="00913145">
        <w:tc>
          <w:tcPr>
            <w:tcW w:w="9242" w:type="dxa"/>
            <w:tcBorders>
              <w:top w:val="single" w:sz="4" w:space="0" w:color="000000"/>
              <w:left w:val="single" w:sz="4" w:space="0" w:color="000000"/>
              <w:bottom w:val="single" w:sz="4" w:space="0" w:color="000000"/>
              <w:right w:val="single" w:sz="4" w:space="0" w:color="000000"/>
            </w:tcBorders>
            <w:shd w:val="clear" w:color="auto" w:fill="DAE9F7" w:themeFill="text2" w:themeFillTint="1A"/>
            <w:hideMark/>
          </w:tcPr>
          <w:p w14:paraId="6DE104DA" w14:textId="77777777" w:rsidR="00135AE7" w:rsidRDefault="00135AE7" w:rsidP="0041256C">
            <w:pPr>
              <w:rPr>
                <w:lang w:val="en-GB"/>
              </w:rPr>
            </w:pPr>
            <w:r w:rsidRPr="00135AE7">
              <w:rPr>
                <w:lang w:val="en-GB"/>
              </w:rPr>
              <w:t xml:space="preserve">As a newly established organization, Bridge is driven by a strong motivation to make a positive impact in the areas of education and youth development. </w:t>
            </w:r>
          </w:p>
          <w:p w14:paraId="228A6B41" w14:textId="77777777" w:rsidR="00135AE7" w:rsidRDefault="00135AE7" w:rsidP="0041256C">
            <w:pPr>
              <w:rPr>
                <w:lang w:val="en-GB"/>
              </w:rPr>
            </w:pPr>
            <w:r w:rsidRPr="00135AE7">
              <w:rPr>
                <w:lang w:val="en-GB"/>
              </w:rPr>
              <w:t xml:space="preserve">1. </w:t>
            </w:r>
            <w:r w:rsidRPr="00135AE7">
              <w:rPr>
                <w:b/>
                <w:bCs/>
                <w:lang w:val="en-GB"/>
              </w:rPr>
              <w:t>Educational Projects</w:t>
            </w:r>
            <w:r w:rsidRPr="00135AE7">
              <w:rPr>
                <w:lang w:val="en-GB"/>
              </w:rPr>
              <w:t xml:space="preserve">: We are committed to designing and implementing innovative educational initiatives tailored to the needs of young people. Our focus is on creating opportunities that enhance learning and support personal growth. </w:t>
            </w:r>
          </w:p>
          <w:p w14:paraId="6DA43D43" w14:textId="77777777" w:rsidR="00135AE7" w:rsidRDefault="00135AE7" w:rsidP="0041256C">
            <w:pPr>
              <w:rPr>
                <w:lang w:val="en-GB"/>
              </w:rPr>
            </w:pPr>
            <w:r w:rsidRPr="00135AE7">
              <w:rPr>
                <w:lang w:val="en-GB"/>
              </w:rPr>
              <w:t xml:space="preserve">2. </w:t>
            </w:r>
            <w:r w:rsidRPr="00135AE7">
              <w:rPr>
                <w:b/>
                <w:bCs/>
                <w:lang w:val="en-GB"/>
              </w:rPr>
              <w:t>Global Exchange Programs:</w:t>
            </w:r>
            <w:r w:rsidRPr="00135AE7">
              <w:rPr>
                <w:lang w:val="en-GB"/>
              </w:rPr>
              <w:t xml:space="preserve"> Although we are in the early stages, we are passionate about facilitating international exchange programs. These programs are intended to offer young people enriching cultural and educational experiences, with a special emphasis on European education systems. </w:t>
            </w:r>
          </w:p>
          <w:p w14:paraId="3871E7D0" w14:textId="218368E0" w:rsidR="00135AE7" w:rsidRDefault="00135AE7" w:rsidP="0041256C">
            <w:pPr>
              <w:rPr>
                <w:lang w:val="en-GB"/>
              </w:rPr>
            </w:pPr>
            <w:r w:rsidRPr="00135AE7">
              <w:rPr>
                <w:lang w:val="en-GB"/>
              </w:rPr>
              <w:t xml:space="preserve">3. </w:t>
            </w:r>
            <w:r w:rsidRPr="00135AE7">
              <w:rPr>
                <w:b/>
                <w:bCs/>
                <w:lang w:val="en-GB"/>
              </w:rPr>
              <w:t xml:space="preserve">Youth </w:t>
            </w:r>
            <w:r w:rsidR="00DE1AEC" w:rsidRPr="00135AE7">
              <w:rPr>
                <w:b/>
                <w:bCs/>
                <w:lang w:val="en-GB"/>
              </w:rPr>
              <w:t>Centre</w:t>
            </w:r>
            <w:r w:rsidRPr="00135AE7">
              <w:rPr>
                <w:b/>
                <w:bCs/>
                <w:lang w:val="en-GB"/>
              </w:rPr>
              <w:t xml:space="preserve"> Establishment</w:t>
            </w:r>
            <w:r w:rsidRPr="00135AE7">
              <w:rPr>
                <w:lang w:val="en-GB"/>
              </w:rPr>
              <w:t xml:space="preserve">: Our goal is to establish youth </w:t>
            </w:r>
            <w:proofErr w:type="spellStart"/>
            <w:r w:rsidRPr="00135AE7">
              <w:rPr>
                <w:lang w:val="en-GB"/>
              </w:rPr>
              <w:t>centers</w:t>
            </w:r>
            <w:proofErr w:type="spellEnd"/>
            <w:r w:rsidRPr="00135AE7">
              <w:rPr>
                <w:lang w:val="en-GB"/>
              </w:rPr>
              <w:t xml:space="preserve"> that serve as hubs for educational activities, community engagement, and support services. We aim to provide local youth with valuable resources and opportunities. </w:t>
            </w:r>
          </w:p>
          <w:p w14:paraId="42DA67B9" w14:textId="77777777" w:rsidR="00135AE7" w:rsidRDefault="00135AE7" w:rsidP="0041256C">
            <w:pPr>
              <w:rPr>
                <w:lang w:val="en-GB"/>
              </w:rPr>
            </w:pPr>
            <w:r w:rsidRPr="00135AE7">
              <w:rPr>
                <w:lang w:val="en-GB"/>
              </w:rPr>
              <w:t xml:space="preserve">4. </w:t>
            </w:r>
            <w:r w:rsidRPr="00135AE7">
              <w:rPr>
                <w:b/>
                <w:bCs/>
                <w:lang w:val="en-GB"/>
              </w:rPr>
              <w:t>Grant Management</w:t>
            </w:r>
            <w:r w:rsidRPr="00135AE7">
              <w:rPr>
                <w:lang w:val="en-GB"/>
              </w:rPr>
              <w:t xml:space="preserve">: We are actively pursuing grants and funding opportunities to support and sustain our projects. Our dedication to securing financial support will enable us to expand and enhance our initiatives. </w:t>
            </w:r>
          </w:p>
          <w:p w14:paraId="33229674" w14:textId="04D6E34B" w:rsidR="0041256C" w:rsidRPr="0041256C" w:rsidRDefault="00135AE7" w:rsidP="0041256C">
            <w:pPr>
              <w:rPr>
                <w:lang w:val="en-GB"/>
              </w:rPr>
            </w:pPr>
            <w:r w:rsidRPr="00135AE7">
              <w:rPr>
                <w:lang w:val="en-GB"/>
              </w:rPr>
              <w:t>5</w:t>
            </w:r>
            <w:r w:rsidRPr="00135AE7">
              <w:rPr>
                <w:b/>
                <w:bCs/>
                <w:lang w:val="en-GB"/>
              </w:rPr>
              <w:t>. Partnership Building</w:t>
            </w:r>
            <w:r w:rsidRPr="00135AE7">
              <w:rPr>
                <w:lang w:val="en-GB"/>
              </w:rPr>
              <w:t>: We are eager to build strong partnerships with educational institutions and international organizations. These collaborations will be crucial in advancing our mission and creating meaningful opportunities for young people. Despite being a new organization, our team is highly motivated and dedicated to achieving these goals and making a significant impact in the lives of young people.</w:t>
            </w:r>
          </w:p>
        </w:tc>
      </w:tr>
    </w:tbl>
    <w:p w14:paraId="5AA07178" w14:textId="77777777" w:rsidR="00913145" w:rsidRDefault="00913145" w:rsidP="0041256C">
      <w:pPr>
        <w:rPr>
          <w:lang w:val="en-US"/>
        </w:rPr>
      </w:pPr>
    </w:p>
    <w:p w14:paraId="04EE7436" w14:textId="5F7F1973" w:rsidR="0000289A" w:rsidRDefault="0000289A" w:rsidP="0041256C">
      <w:pPr>
        <w:rPr>
          <w:lang w:val="en-US"/>
        </w:rPr>
      </w:pPr>
      <w:r>
        <w:rPr>
          <w:noProof/>
          <w:lang w:val="en-US"/>
        </w:rPr>
        <w:lastRenderedPageBreak/>
        <mc:AlternateContent>
          <mc:Choice Requires="wps">
            <w:drawing>
              <wp:anchor distT="0" distB="0" distL="114300" distR="114300" simplePos="0" relativeHeight="251670528" behindDoc="0" locked="0" layoutInCell="1" allowOverlap="1" wp14:anchorId="53E13634" wp14:editId="34A0CA55">
                <wp:simplePos x="0" y="0"/>
                <wp:positionH relativeFrom="column">
                  <wp:posOffset>-484762</wp:posOffset>
                </wp:positionH>
                <wp:positionV relativeFrom="paragraph">
                  <wp:posOffset>-14333</wp:posOffset>
                </wp:positionV>
                <wp:extent cx="6452870" cy="3041313"/>
                <wp:effectExtent l="57150" t="38100" r="62230" b="83185"/>
                <wp:wrapNone/>
                <wp:docPr id="1692033073" name="Rectángulo: esquinas redondeadas 9"/>
                <wp:cNvGraphicFramePr/>
                <a:graphic xmlns:a="http://schemas.openxmlformats.org/drawingml/2006/main">
                  <a:graphicData uri="http://schemas.microsoft.com/office/word/2010/wordprocessingShape">
                    <wps:wsp>
                      <wps:cNvSpPr/>
                      <wps:spPr>
                        <a:xfrm>
                          <a:off x="0" y="0"/>
                          <a:ext cx="6452870" cy="3041313"/>
                        </a:xfrm>
                        <a:prstGeom prst="round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1CEE10" id="Rectángulo: esquinas redondeadas 9" o:spid="_x0000_s1026" style="position:absolute;margin-left:-38.15pt;margin-top:-1.15pt;width:508.1pt;height:239.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" fillcolor="#10aae5 [3031]" stroked="f">
                <v:fill color2="#0f9bd2 [3175]" rotate="t" colors="0 #47aadf;.5 #05a2df;1 #0094ce" focus="100%" type="gradient">
                  <o:fill v:ext="view" type="gradientUnscaled"/>
                </v:fill>
                <v:shadow on="t" color="black" opacity="41287f" offset="0,1.5pt"/>
              </v:roundrect>
            </w:pict>
          </mc:Fallback>
        </mc:AlternateContent>
      </w:r>
    </w:p>
    <w:p w14:paraId="7DAEA81F" w14:textId="77777777" w:rsidR="0000289A" w:rsidRDefault="0000289A" w:rsidP="0041256C">
      <w:pPr>
        <w:rPr>
          <w:lang w:val="en-US"/>
        </w:rPr>
      </w:pPr>
    </w:p>
    <w:p w14:paraId="5AD12724" w14:textId="57C29947" w:rsidR="00F11B97" w:rsidRDefault="00F841F7" w:rsidP="0041256C">
      <w:pPr>
        <w:rPr>
          <w:lang w:val="en-US"/>
        </w:rPr>
      </w:pPr>
      <w:r>
        <w:rPr>
          <w:noProof/>
          <w:lang w:val="en-US"/>
        </w:rPr>
        <mc:AlternateContent>
          <mc:Choice Requires="wps">
            <w:drawing>
              <wp:anchor distT="0" distB="0" distL="114300" distR="114300" simplePos="0" relativeHeight="251671552" behindDoc="0" locked="0" layoutInCell="1" allowOverlap="1" wp14:anchorId="7C4C4328" wp14:editId="44BAF33C">
                <wp:simplePos x="0" y="0"/>
                <wp:positionH relativeFrom="column">
                  <wp:posOffset>-177310</wp:posOffset>
                </wp:positionH>
                <wp:positionV relativeFrom="paragraph">
                  <wp:posOffset>-373147</wp:posOffset>
                </wp:positionV>
                <wp:extent cx="5833641" cy="2558005"/>
                <wp:effectExtent l="0" t="0" r="15240" b="13970"/>
                <wp:wrapNone/>
                <wp:docPr id="1966082425" name="Cuadro de texto 10"/>
                <wp:cNvGraphicFramePr/>
                <a:graphic xmlns:a="http://schemas.openxmlformats.org/drawingml/2006/main">
                  <a:graphicData uri="http://schemas.microsoft.com/office/word/2010/wordprocessingShape">
                    <wps:wsp>
                      <wps:cNvSpPr txBox="1"/>
                      <wps:spPr>
                        <a:xfrm>
                          <a:off x="0" y="0"/>
                          <a:ext cx="5833641" cy="2558005"/>
                        </a:xfrm>
                        <a:prstGeom prst="rect">
                          <a:avLst/>
                        </a:prstGeom>
                        <a:solidFill>
                          <a:schemeClr val="lt1"/>
                        </a:solidFill>
                        <a:ln w="6350">
                          <a:solidFill>
                            <a:prstClr val="black"/>
                          </a:solidFill>
                        </a:ln>
                      </wps:spPr>
                      <wps:txbx>
                        <w:txbxContent>
                          <w:p w14:paraId="5752B6FE" w14:textId="77777777" w:rsidR="00F841F7" w:rsidRPr="0041256C" w:rsidRDefault="00F841F7" w:rsidP="00F841F7">
                            <w:pPr>
                              <w:rPr>
                                <w:lang w:val="en-US"/>
                              </w:rPr>
                            </w:pPr>
                            <w:r w:rsidRPr="0041256C">
                              <w:rPr>
                                <w:b/>
                                <w:lang w:val="en-US"/>
                              </w:rPr>
                              <w:t>1. how you will prepare your participants?</w:t>
                            </w:r>
                          </w:p>
                          <w:p w14:paraId="1B431155" w14:textId="77777777" w:rsidR="00F841F7" w:rsidRPr="00DE1AEC" w:rsidRDefault="00F841F7" w:rsidP="00F841F7">
                            <w:pPr>
                              <w:pStyle w:val="Prrafodelista"/>
                              <w:numPr>
                                <w:ilvl w:val="0"/>
                                <w:numId w:val="10"/>
                              </w:numPr>
                              <w:rPr>
                                <w:lang w:val="en-GB"/>
                              </w:rPr>
                            </w:pPr>
                            <w:r w:rsidRPr="00DE1AEC">
                              <w:rPr>
                                <w:lang w:val="en-GB"/>
                              </w:rPr>
                              <w:t>At Edu Bridge, we take great care in selecting our participants to ensure they not only meet the project requirements but also bring enthusiasm, commitment, and a genuine interest in making a positive impact. Our selection process involves careful evaluation of each candidate’s background, experience, and alignment with our project values and goals. We seek individuals who demonstrate both the skills necessary for the specific project and a readiness to engage openly with new ideas and cultures.</w:t>
                            </w:r>
                          </w:p>
                          <w:p w14:paraId="76FCA24C" w14:textId="77777777" w:rsidR="00F841F7" w:rsidRPr="00DE1AEC" w:rsidRDefault="00F841F7" w:rsidP="00F841F7">
                            <w:pPr>
                              <w:pStyle w:val="Prrafodelista"/>
                              <w:numPr>
                                <w:ilvl w:val="0"/>
                                <w:numId w:val="10"/>
                              </w:numPr>
                              <w:rPr>
                                <w:lang w:val="en-GB"/>
                              </w:rPr>
                            </w:pPr>
                            <w:r w:rsidRPr="00DE1AEC">
                              <w:rPr>
                                <w:lang w:val="en-GB"/>
                              </w:rPr>
                              <w:t>By choosing our participants thoughtfully, we ensure that each project is enriched with motivated individuals who contribute positively to the group dynamic and the project's success. This dedication to quality allows us to consistently work with some of the most promising and capable young people, making each exchange or project experience valuable and impactful for everyone involved.</w:t>
                            </w:r>
                          </w:p>
                          <w:p w14:paraId="26069471" w14:textId="77777777" w:rsidR="00F841F7" w:rsidRPr="00F841F7" w:rsidRDefault="00F841F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C4328" id="_x0000_t202" coordsize="21600,21600" o:spt="202" path="m,l,21600r21600,l21600,xe">
                <v:stroke joinstyle="miter"/>
                <v:path gradientshapeok="t" o:connecttype="rect"/>
              </v:shapetype>
              <v:shape id="Cuadro de texto 10" o:spid="_x0000_s1026" type="#_x0000_t202" style="position:absolute;margin-left:-13.95pt;margin-top:-29.4pt;width:459.35pt;height:2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sTOQIAAH0EAAAOAAAAZHJzL2Uyb0RvYy54bWysVE1v2zAMvQ/YfxB0X+x8OEuNOEWWIsOA&#10;oC2QDj0rshwbk0VNUmJnv36U7Hy022nYRaZE6ol8fPT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" fillcolor="white [3201]" strokeweight=".5pt">
                <v:textbox>
                  <w:txbxContent>
                    <w:p w14:paraId="5752B6FE" w14:textId="77777777" w:rsidR="00F841F7" w:rsidRPr="0041256C" w:rsidRDefault="00F841F7" w:rsidP="00F841F7">
                      <w:pPr>
                        <w:rPr>
                          <w:lang w:val="en-US"/>
                        </w:rPr>
                      </w:pPr>
                      <w:r w:rsidRPr="0041256C">
                        <w:rPr>
                          <w:b/>
                          <w:lang w:val="en-US"/>
                        </w:rPr>
                        <w:t>1. how you will prepare your participants?</w:t>
                      </w:r>
                    </w:p>
                    <w:p w14:paraId="1B431155" w14:textId="77777777" w:rsidR="00F841F7" w:rsidRPr="00DE1AEC" w:rsidRDefault="00F841F7" w:rsidP="00F841F7">
                      <w:pPr>
                        <w:pStyle w:val="Prrafodelista"/>
                        <w:numPr>
                          <w:ilvl w:val="0"/>
                          <w:numId w:val="10"/>
                        </w:numPr>
                        <w:rPr>
                          <w:lang w:val="en-GB"/>
                        </w:rPr>
                      </w:pPr>
                      <w:r w:rsidRPr="00DE1AEC">
                        <w:rPr>
                          <w:lang w:val="en-GB"/>
                        </w:rPr>
                        <w:t>At Edu Bridge, we take great care in selecting our participants to ensure they not only meet the project requirements but also bring enthusiasm, commitment, and a genuine interest in making a positive impact. Our selection process involves careful evaluation of each candidate’s background, experience, and alignment with our project values and goals. We seek individuals who demonstrate both the skills necessary for the specific project and a readiness to engage openly with new ideas and cultures.</w:t>
                      </w:r>
                    </w:p>
                    <w:p w14:paraId="76FCA24C" w14:textId="77777777" w:rsidR="00F841F7" w:rsidRPr="00DE1AEC" w:rsidRDefault="00F841F7" w:rsidP="00F841F7">
                      <w:pPr>
                        <w:pStyle w:val="Prrafodelista"/>
                        <w:numPr>
                          <w:ilvl w:val="0"/>
                          <w:numId w:val="10"/>
                        </w:numPr>
                        <w:rPr>
                          <w:lang w:val="en-GB"/>
                        </w:rPr>
                      </w:pPr>
                      <w:r w:rsidRPr="00DE1AEC">
                        <w:rPr>
                          <w:lang w:val="en-GB"/>
                        </w:rPr>
                        <w:t>By choosing our participants thoughtfully, we ensure that each project is enriched with motivated individuals who contribute positively to the group dynamic and the project's success. This dedication to quality allows us to consistently work with some of the most promising and capable young people, making each exchange or project experience valuable and impactful for everyone involved.</w:t>
                      </w:r>
                    </w:p>
                    <w:p w14:paraId="26069471" w14:textId="77777777" w:rsidR="00F841F7" w:rsidRPr="00F841F7" w:rsidRDefault="00F841F7">
                      <w:pPr>
                        <w:rPr>
                          <w:lang w:val="en-GB"/>
                        </w:rPr>
                      </w:pPr>
                    </w:p>
                  </w:txbxContent>
                </v:textbox>
              </v:shape>
            </w:pict>
          </mc:Fallback>
        </mc:AlternateContent>
      </w:r>
    </w:p>
    <w:p w14:paraId="7BA1B904" w14:textId="77777777" w:rsidR="00F11B97" w:rsidRPr="0041256C" w:rsidRDefault="00F11B97" w:rsidP="0041256C">
      <w:pPr>
        <w:rPr>
          <w:lang w:val="en-US"/>
        </w:rPr>
      </w:pPr>
    </w:p>
    <w:p w14:paraId="70A8FB2D" w14:textId="09E22892" w:rsidR="0041256C" w:rsidRDefault="0041256C" w:rsidP="0041256C">
      <w:pPr>
        <w:rPr>
          <w:u w:val="single"/>
          <w:lang w:val="en-US"/>
        </w:rPr>
      </w:pPr>
    </w:p>
    <w:p w14:paraId="7824C89F" w14:textId="0B349C48" w:rsidR="00913145" w:rsidRDefault="00913145" w:rsidP="0041256C">
      <w:pPr>
        <w:rPr>
          <w:u w:val="single"/>
          <w:lang w:val="en-US"/>
        </w:rPr>
      </w:pPr>
    </w:p>
    <w:p w14:paraId="223432A7" w14:textId="77777777" w:rsidR="00913145" w:rsidRDefault="00913145" w:rsidP="0041256C">
      <w:pPr>
        <w:rPr>
          <w:u w:val="single"/>
          <w:lang w:val="en-US"/>
        </w:rPr>
      </w:pPr>
    </w:p>
    <w:p w14:paraId="43A14D1B" w14:textId="77777777" w:rsidR="00913145" w:rsidRDefault="00913145" w:rsidP="0041256C">
      <w:pPr>
        <w:rPr>
          <w:u w:val="single"/>
          <w:lang w:val="en-US"/>
        </w:rPr>
      </w:pPr>
    </w:p>
    <w:p w14:paraId="12CE4E9D" w14:textId="2DEF3FAF" w:rsidR="00913145" w:rsidRDefault="00913145" w:rsidP="0041256C">
      <w:pPr>
        <w:rPr>
          <w:u w:val="single"/>
          <w:lang w:val="en-US"/>
        </w:rPr>
      </w:pPr>
    </w:p>
    <w:p w14:paraId="1C3D715C" w14:textId="68E33F61" w:rsidR="00913145" w:rsidRDefault="00913145" w:rsidP="0041256C">
      <w:pPr>
        <w:rPr>
          <w:u w:val="single"/>
          <w:lang w:val="en-US"/>
        </w:rPr>
      </w:pPr>
    </w:p>
    <w:p w14:paraId="3DE3400F" w14:textId="2857F9E3" w:rsidR="00913145" w:rsidRDefault="0000289A" w:rsidP="0041256C">
      <w:pPr>
        <w:rPr>
          <w:u w:val="single"/>
          <w:lang w:val="en-US"/>
        </w:rPr>
      </w:pPr>
      <w:r>
        <w:rPr>
          <w:noProof/>
          <w:u w:val="single"/>
          <w:lang w:val="en-US"/>
        </w:rPr>
        <mc:AlternateContent>
          <mc:Choice Requires="wps">
            <w:drawing>
              <wp:anchor distT="0" distB="0" distL="114300" distR="114300" simplePos="0" relativeHeight="251662336" behindDoc="0" locked="0" layoutInCell="1" allowOverlap="1" wp14:anchorId="342694F4" wp14:editId="5011F1FB">
                <wp:simplePos x="0" y="0"/>
                <wp:positionH relativeFrom="margin">
                  <wp:align>center</wp:align>
                </wp:positionH>
                <wp:positionV relativeFrom="paragraph">
                  <wp:posOffset>355334</wp:posOffset>
                </wp:positionV>
                <wp:extent cx="6615430" cy="2849783"/>
                <wp:effectExtent l="57150" t="38100" r="52070" b="84455"/>
                <wp:wrapNone/>
                <wp:docPr id="807149005" name="Rectángulo: esquinas redondeadas 4"/>
                <wp:cNvGraphicFramePr/>
                <a:graphic xmlns:a="http://schemas.openxmlformats.org/drawingml/2006/main">
                  <a:graphicData uri="http://schemas.microsoft.com/office/word/2010/wordprocessingShape">
                    <wps:wsp>
                      <wps:cNvSpPr/>
                      <wps:spPr>
                        <a:xfrm>
                          <a:off x="0" y="0"/>
                          <a:ext cx="6615430" cy="2849783"/>
                        </a:xfrm>
                        <a:prstGeom prst="round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5F8FEA" id="Rectángulo: esquinas redondeadas 4" o:spid="_x0000_s1026" style="position:absolute;margin-left:0;margin-top:28pt;width:520.9pt;height:224.4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" fillcolor="#10aae5 [3031]" stroked="f">
                <v:fill color2="#0f9bd2 [3175]" rotate="t" colors="0 #47aadf;.5 #05a2df;1 #0094ce" focus="100%" type="gradient">
                  <o:fill v:ext="view" type="gradientUnscaled"/>
                </v:fill>
                <v:shadow on="t" color="black" opacity="41287f" offset="0,1.5pt"/>
                <w10:wrap anchorx="margin"/>
              </v:roundrect>
            </w:pict>
          </mc:Fallback>
        </mc:AlternateContent>
      </w:r>
    </w:p>
    <w:p w14:paraId="5A923883" w14:textId="04BB8131" w:rsidR="00913145" w:rsidRDefault="00913145" w:rsidP="0041256C">
      <w:pPr>
        <w:rPr>
          <w:u w:val="single"/>
          <w:lang w:val="en-US"/>
        </w:rPr>
      </w:pPr>
    </w:p>
    <w:p w14:paraId="209F9125" w14:textId="4D2681FB" w:rsidR="00913145" w:rsidRDefault="0000289A" w:rsidP="0041256C">
      <w:pPr>
        <w:rPr>
          <w:u w:val="single"/>
          <w:lang w:val="en-US"/>
        </w:rPr>
      </w:pPr>
      <w:r>
        <w:rPr>
          <w:noProof/>
          <w:u w:val="single"/>
          <w:lang w:val="en-US"/>
        </w:rPr>
        <mc:AlternateContent>
          <mc:Choice Requires="wps">
            <w:drawing>
              <wp:anchor distT="0" distB="0" distL="114300" distR="114300" simplePos="0" relativeHeight="251663360" behindDoc="0" locked="0" layoutInCell="1" allowOverlap="1" wp14:anchorId="6D49AB10" wp14:editId="6EC5F3B9">
                <wp:simplePos x="0" y="0"/>
                <wp:positionH relativeFrom="margin">
                  <wp:posOffset>-258332</wp:posOffset>
                </wp:positionH>
                <wp:positionV relativeFrom="paragraph">
                  <wp:posOffset>76643</wp:posOffset>
                </wp:positionV>
                <wp:extent cx="5891513" cy="2343874"/>
                <wp:effectExtent l="0" t="0" r="14605" b="18415"/>
                <wp:wrapNone/>
                <wp:docPr id="166550088" name="Cuadro de texto 6"/>
                <wp:cNvGraphicFramePr/>
                <a:graphic xmlns:a="http://schemas.openxmlformats.org/drawingml/2006/main">
                  <a:graphicData uri="http://schemas.microsoft.com/office/word/2010/wordprocessingShape">
                    <wps:wsp>
                      <wps:cNvSpPr txBox="1"/>
                      <wps:spPr>
                        <a:xfrm>
                          <a:off x="0" y="0"/>
                          <a:ext cx="5891513" cy="2343874"/>
                        </a:xfrm>
                        <a:prstGeom prst="rect">
                          <a:avLst/>
                        </a:prstGeom>
                        <a:solidFill>
                          <a:schemeClr val="lt1"/>
                        </a:solidFill>
                        <a:ln w="6350">
                          <a:solidFill>
                            <a:prstClr val="black"/>
                          </a:solidFill>
                        </a:ln>
                      </wps:spPr>
                      <wps:txbx>
                        <w:txbxContent>
                          <w:p w14:paraId="2454E694" w14:textId="77777777" w:rsidR="00F11B97" w:rsidRPr="0041256C" w:rsidRDefault="00F11B97" w:rsidP="00F11B97">
                            <w:pPr>
                              <w:rPr>
                                <w:lang w:val="en-US"/>
                              </w:rPr>
                            </w:pPr>
                            <w:r w:rsidRPr="0041256C">
                              <w:rPr>
                                <w:b/>
                                <w:lang w:val="en-US"/>
                              </w:rPr>
                              <w:t>2. What are your needs and objectives in regard with the project.</w:t>
                            </w:r>
                          </w:p>
                          <w:p w14:paraId="681E7648" w14:textId="77777777" w:rsidR="00F11B97" w:rsidRPr="00135AE7" w:rsidRDefault="00F11B97" w:rsidP="00F11B97">
                            <w:pPr>
                              <w:pStyle w:val="Prrafodelista"/>
                              <w:numPr>
                                <w:ilvl w:val="0"/>
                                <w:numId w:val="8"/>
                              </w:numPr>
                              <w:rPr>
                                <w:lang w:val="en-GB"/>
                              </w:rPr>
                            </w:pPr>
                            <w:r w:rsidRPr="00135AE7">
                              <w:rPr>
                                <w:lang w:val="en-GB"/>
                              </w:rPr>
                              <w:t>Our main objectives for the project focus on empowering youth in regional areas by providing them with opportunities for growth, skill-building, and expanded perspectives. We aim to build strong international collaborations that facilitate enriching cultural exchanges and shared learning experiences. Additionally, we are dedicated to promoting active citizenship, encouraging young people to engage with social, environmental, and cultural issues within their communities. Developing key skills, such as leadership and media literacy, is essential, and we tailor our approach to align with the project's focus.</w:t>
                            </w:r>
                          </w:p>
                          <w:p w14:paraId="73ACA309" w14:textId="77777777" w:rsidR="00F11B97" w:rsidRPr="00135AE7" w:rsidRDefault="00F11B97" w:rsidP="00F11B97">
                            <w:pPr>
                              <w:pStyle w:val="Prrafodelista"/>
                              <w:numPr>
                                <w:ilvl w:val="0"/>
                                <w:numId w:val="8"/>
                              </w:numPr>
                              <w:rPr>
                                <w:lang w:val="en-GB"/>
                              </w:rPr>
                            </w:pPr>
                            <w:r w:rsidRPr="00135AE7">
                              <w:rPr>
                                <w:lang w:val="en-GB"/>
                              </w:rPr>
                              <w:t>To achieve these objectives, we require supportive partnerships, resources for effective training, and an environment that fosters both personal and collective growth.</w:t>
                            </w:r>
                          </w:p>
                          <w:p w14:paraId="7E9DCAAE" w14:textId="77777777" w:rsidR="00F11B97" w:rsidRPr="00F11B97" w:rsidRDefault="00F11B9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AB10" id="Cuadro de texto 6" o:spid="_x0000_s1027" type="#_x0000_t202" style="position:absolute;margin-left:-20.35pt;margin-top:6.05pt;width:463.9pt;height:18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" fillcolor="white [3201]" strokeweight=".5pt">
                <v:textbox>
                  <w:txbxContent>
                    <w:p w14:paraId="2454E694" w14:textId="77777777" w:rsidR="00F11B97" w:rsidRPr="0041256C" w:rsidRDefault="00F11B97" w:rsidP="00F11B97">
                      <w:pPr>
                        <w:rPr>
                          <w:lang w:val="en-US"/>
                        </w:rPr>
                      </w:pPr>
                      <w:r w:rsidRPr="0041256C">
                        <w:rPr>
                          <w:b/>
                          <w:lang w:val="en-US"/>
                        </w:rPr>
                        <w:t>2. What are your needs and objectives in regard with the project.</w:t>
                      </w:r>
                    </w:p>
                    <w:p w14:paraId="681E7648" w14:textId="77777777" w:rsidR="00F11B97" w:rsidRPr="00135AE7" w:rsidRDefault="00F11B97" w:rsidP="00F11B97">
                      <w:pPr>
                        <w:pStyle w:val="Prrafodelista"/>
                        <w:numPr>
                          <w:ilvl w:val="0"/>
                          <w:numId w:val="8"/>
                        </w:numPr>
                        <w:rPr>
                          <w:lang w:val="en-GB"/>
                        </w:rPr>
                      </w:pPr>
                      <w:r w:rsidRPr="00135AE7">
                        <w:rPr>
                          <w:lang w:val="en-GB"/>
                        </w:rPr>
                        <w:t>Our main objectives for the project focus on empowering youth in regional areas by providing them with opportunities for growth, skill-building, and expanded perspectives. We aim to build strong international collaborations that facilitate enriching cultural exchanges and shared learning experiences. Additionally, we are dedicated to promoting active citizenship, encouraging young people to engage with social, environmental, and cultural issues within their communities. Developing key skills, such as leadership and media literacy, is essential, and we tailor our approach to align with the project's focus.</w:t>
                      </w:r>
                    </w:p>
                    <w:p w14:paraId="73ACA309" w14:textId="77777777" w:rsidR="00F11B97" w:rsidRPr="00135AE7" w:rsidRDefault="00F11B97" w:rsidP="00F11B97">
                      <w:pPr>
                        <w:pStyle w:val="Prrafodelista"/>
                        <w:numPr>
                          <w:ilvl w:val="0"/>
                          <w:numId w:val="8"/>
                        </w:numPr>
                        <w:rPr>
                          <w:lang w:val="en-GB"/>
                        </w:rPr>
                      </w:pPr>
                      <w:r w:rsidRPr="00135AE7">
                        <w:rPr>
                          <w:lang w:val="en-GB"/>
                        </w:rPr>
                        <w:t>To achieve these objectives, we require supportive partnerships, resources for effective training, and an environment that fosters both personal and collective growth.</w:t>
                      </w:r>
                    </w:p>
                    <w:p w14:paraId="7E9DCAAE" w14:textId="77777777" w:rsidR="00F11B97" w:rsidRPr="00F11B97" w:rsidRDefault="00F11B97">
                      <w:pPr>
                        <w:rPr>
                          <w:lang w:val="en-GB"/>
                        </w:rPr>
                      </w:pPr>
                    </w:p>
                  </w:txbxContent>
                </v:textbox>
                <w10:wrap anchorx="margin"/>
              </v:shape>
            </w:pict>
          </mc:Fallback>
        </mc:AlternateContent>
      </w:r>
    </w:p>
    <w:p w14:paraId="40DBC239" w14:textId="38FFECA7" w:rsidR="00913145" w:rsidRDefault="00913145" w:rsidP="0041256C">
      <w:pPr>
        <w:rPr>
          <w:u w:val="single"/>
          <w:lang w:val="en-US"/>
        </w:rPr>
      </w:pPr>
    </w:p>
    <w:p w14:paraId="08678851" w14:textId="4C5D9D17" w:rsidR="00913145" w:rsidRDefault="00913145" w:rsidP="0041256C">
      <w:pPr>
        <w:rPr>
          <w:u w:val="single"/>
          <w:lang w:val="en-US"/>
        </w:rPr>
      </w:pPr>
    </w:p>
    <w:p w14:paraId="4B7FE091" w14:textId="321D368F" w:rsidR="00F11B97" w:rsidRDefault="00F11B97" w:rsidP="0041256C">
      <w:pPr>
        <w:rPr>
          <w:u w:val="single"/>
          <w:lang w:val="en-US"/>
        </w:rPr>
      </w:pPr>
    </w:p>
    <w:p w14:paraId="675A24DC" w14:textId="57CD28E3" w:rsidR="00F11B97" w:rsidRDefault="00F11B97" w:rsidP="0041256C">
      <w:pPr>
        <w:rPr>
          <w:u w:val="single"/>
          <w:lang w:val="en-US"/>
        </w:rPr>
      </w:pPr>
    </w:p>
    <w:p w14:paraId="31AC2D9C" w14:textId="77777777" w:rsidR="00F11B97" w:rsidRDefault="00F11B97" w:rsidP="0041256C">
      <w:pPr>
        <w:rPr>
          <w:u w:val="single"/>
          <w:lang w:val="en-US"/>
        </w:rPr>
      </w:pPr>
    </w:p>
    <w:p w14:paraId="04EF8110" w14:textId="387EFCCD" w:rsidR="00F11B97" w:rsidRDefault="00F11B97" w:rsidP="0041256C">
      <w:pPr>
        <w:rPr>
          <w:u w:val="single"/>
          <w:lang w:val="en-US"/>
        </w:rPr>
      </w:pPr>
    </w:p>
    <w:p w14:paraId="1FCF7855" w14:textId="3EC723DB" w:rsidR="00F11B97" w:rsidRDefault="00F11B97" w:rsidP="0041256C">
      <w:pPr>
        <w:rPr>
          <w:u w:val="single"/>
          <w:lang w:val="en-US"/>
        </w:rPr>
      </w:pPr>
    </w:p>
    <w:p w14:paraId="68725159" w14:textId="0F3CCBB5" w:rsidR="00F11B97" w:rsidRDefault="00F11B97" w:rsidP="0041256C">
      <w:pPr>
        <w:rPr>
          <w:u w:val="single"/>
          <w:lang w:val="en-US"/>
        </w:rPr>
      </w:pPr>
    </w:p>
    <w:p w14:paraId="305ECEF7" w14:textId="322C3D2B" w:rsidR="00F11B97" w:rsidRDefault="0000289A" w:rsidP="0041256C">
      <w:pPr>
        <w:rPr>
          <w:u w:val="single"/>
          <w:lang w:val="en-US"/>
        </w:rPr>
      </w:pPr>
      <w:r>
        <w:rPr>
          <w:noProof/>
          <w:u w:val="single"/>
          <w:lang w:val="en-US"/>
        </w:rPr>
        <mc:AlternateContent>
          <mc:Choice Requires="wps">
            <w:drawing>
              <wp:anchor distT="0" distB="0" distL="114300" distR="114300" simplePos="0" relativeHeight="251665408" behindDoc="0" locked="0" layoutInCell="1" allowOverlap="1" wp14:anchorId="10BE7441" wp14:editId="0965186D">
                <wp:simplePos x="0" y="0"/>
                <wp:positionH relativeFrom="margin">
                  <wp:posOffset>-693107</wp:posOffset>
                </wp:positionH>
                <wp:positionV relativeFrom="paragraph">
                  <wp:posOffset>345336</wp:posOffset>
                </wp:positionV>
                <wp:extent cx="6615430" cy="2635651"/>
                <wp:effectExtent l="57150" t="38100" r="52070" b="69850"/>
                <wp:wrapNone/>
                <wp:docPr id="1055931921" name="Rectángulo: esquinas redondeadas 4"/>
                <wp:cNvGraphicFramePr/>
                <a:graphic xmlns:a="http://schemas.openxmlformats.org/drawingml/2006/main">
                  <a:graphicData uri="http://schemas.microsoft.com/office/word/2010/wordprocessingShape">
                    <wps:wsp>
                      <wps:cNvSpPr/>
                      <wps:spPr>
                        <a:xfrm>
                          <a:off x="0" y="0"/>
                          <a:ext cx="6615430" cy="2635651"/>
                        </a:xfrm>
                        <a:prstGeom prst="round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37A326" id="Rectángulo: esquinas redondeadas 4" o:spid="_x0000_s1026" style="position:absolute;margin-left:-54.6pt;margin-top:27.2pt;width:520.9pt;height:207.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" fillcolor="#10aae5 [3031]" stroked="f">
                <v:fill color2="#0f9bd2 [3175]" rotate="t" colors="0 #47aadf;.5 #05a2df;1 #0094ce" focus="100%" type="gradient">
                  <o:fill v:ext="view" type="gradientUnscaled"/>
                </v:fill>
                <v:shadow on="t" color="black" opacity="41287f" offset="0,1.5pt"/>
                <w10:wrap anchorx="margin"/>
              </v:roundrect>
            </w:pict>
          </mc:Fallback>
        </mc:AlternateContent>
      </w:r>
    </w:p>
    <w:p w14:paraId="09C8256D" w14:textId="6B951F4F" w:rsidR="00F11B97" w:rsidRDefault="0000289A" w:rsidP="0041256C">
      <w:pPr>
        <w:rPr>
          <w:u w:val="single"/>
          <w:lang w:val="en-US"/>
        </w:rPr>
      </w:pPr>
      <w:r>
        <w:rPr>
          <w:noProof/>
          <w:u w:val="single"/>
          <w:lang w:val="en-US"/>
        </w:rPr>
        <mc:AlternateContent>
          <mc:Choice Requires="wps">
            <w:drawing>
              <wp:anchor distT="0" distB="0" distL="114300" distR="114300" simplePos="0" relativeHeight="251669504" behindDoc="0" locked="0" layoutInCell="1" allowOverlap="1" wp14:anchorId="7EB7D9E1" wp14:editId="0B6ACA97">
                <wp:simplePos x="0" y="0"/>
                <wp:positionH relativeFrom="column">
                  <wp:posOffset>-293057</wp:posOffset>
                </wp:positionH>
                <wp:positionV relativeFrom="paragraph">
                  <wp:posOffset>316640</wp:posOffset>
                </wp:positionV>
                <wp:extent cx="5885124" cy="2100805"/>
                <wp:effectExtent l="0" t="0" r="20955" b="13970"/>
                <wp:wrapNone/>
                <wp:docPr id="188727578" name="Cuadro de texto 7"/>
                <wp:cNvGraphicFramePr/>
                <a:graphic xmlns:a="http://schemas.openxmlformats.org/drawingml/2006/main">
                  <a:graphicData uri="http://schemas.microsoft.com/office/word/2010/wordprocessingShape">
                    <wps:wsp>
                      <wps:cNvSpPr txBox="1"/>
                      <wps:spPr>
                        <a:xfrm>
                          <a:off x="0" y="0"/>
                          <a:ext cx="5885124" cy="2100805"/>
                        </a:xfrm>
                        <a:prstGeom prst="rect">
                          <a:avLst/>
                        </a:prstGeom>
                        <a:solidFill>
                          <a:schemeClr val="lt1"/>
                        </a:solidFill>
                        <a:ln w="6350">
                          <a:solidFill>
                            <a:prstClr val="black"/>
                          </a:solidFill>
                        </a:ln>
                      </wps:spPr>
                      <wps:txbx>
                        <w:txbxContent>
                          <w:p w14:paraId="565FFAC6" w14:textId="77777777" w:rsidR="00F841F7" w:rsidRPr="0041256C" w:rsidRDefault="00F841F7" w:rsidP="00F841F7">
                            <w:pPr>
                              <w:rPr>
                                <w:lang w:val="en-US"/>
                              </w:rPr>
                            </w:pPr>
                            <w:r w:rsidRPr="0041256C">
                              <w:rPr>
                                <w:b/>
                                <w:lang w:val="en-US"/>
                              </w:rPr>
                              <w:t>3. How will you provide dissemination and multiplication of project results</w:t>
                            </w:r>
                            <w:r w:rsidRPr="0041256C">
                              <w:rPr>
                                <w:b/>
                                <w:lang w:val="en-US"/>
                              </w:rPr>
                              <w:br/>
                              <w:t>in your territory?</w:t>
                            </w:r>
                          </w:p>
                          <w:p w14:paraId="3B247032" w14:textId="77777777" w:rsidR="00F841F7" w:rsidRPr="00DE1AEC" w:rsidRDefault="00F841F7" w:rsidP="00F841F7">
                            <w:pPr>
                              <w:pStyle w:val="Prrafodelista"/>
                              <w:numPr>
                                <w:ilvl w:val="0"/>
                                <w:numId w:val="9"/>
                              </w:numPr>
                              <w:rPr>
                                <w:lang w:val="en-GB"/>
                              </w:rPr>
                            </w:pPr>
                            <w:r w:rsidRPr="00DE1AEC">
                              <w:rPr>
                                <w:lang w:val="en-GB"/>
                              </w:rPr>
                              <w:t>To effectively disseminate and multiply project results in our territory, we will create communication materials like brochures and digital content to highlight our achievements. Workshops and community events will allow participants to share their experiences, engaging the community in meaningful discussions.</w:t>
                            </w:r>
                          </w:p>
                          <w:p w14:paraId="7FF10813" w14:textId="77777777" w:rsidR="00F841F7" w:rsidRPr="00DE1AEC" w:rsidRDefault="00F841F7" w:rsidP="00F841F7">
                            <w:pPr>
                              <w:pStyle w:val="Prrafodelista"/>
                              <w:numPr>
                                <w:ilvl w:val="0"/>
                                <w:numId w:val="9"/>
                              </w:numPr>
                              <w:rPr>
                                <w:lang w:val="en-GB"/>
                              </w:rPr>
                            </w:pPr>
                            <w:r w:rsidRPr="00DE1AEC">
                              <w:rPr>
                                <w:lang w:val="en-GB"/>
                              </w:rPr>
                              <w:t>We will leverage social media and online platforms to share updates and success stories, fostering ongoing dialogue and engagement. Collaborating with local media will further raise awareness and encourage participation in future initiatives. These strategies will ensure the project's outcomes are widely shared, inspiring further action within the community.</w:t>
                            </w:r>
                          </w:p>
                          <w:p w14:paraId="5CCFBFE8" w14:textId="77777777" w:rsidR="00F841F7" w:rsidRPr="00F11B97" w:rsidRDefault="00F841F7" w:rsidP="00F841F7">
                            <w:pPr>
                              <w:rPr>
                                <w:lang w:val="en-GB"/>
                              </w:rPr>
                            </w:pPr>
                          </w:p>
                          <w:p w14:paraId="4C38ADA0" w14:textId="77777777" w:rsidR="00F841F7" w:rsidRPr="00F841F7" w:rsidRDefault="00F841F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D9E1" id="Cuadro de texto 7" o:spid="_x0000_s1028" type="#_x0000_t202" style="position:absolute;margin-left:-23.1pt;margin-top:24.95pt;width:463.4pt;height:16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" fillcolor="white [3201]" strokeweight=".5pt">
                <v:textbox>
                  <w:txbxContent>
                    <w:p w14:paraId="565FFAC6" w14:textId="77777777" w:rsidR="00F841F7" w:rsidRPr="0041256C" w:rsidRDefault="00F841F7" w:rsidP="00F841F7">
                      <w:pPr>
                        <w:rPr>
                          <w:lang w:val="en-US"/>
                        </w:rPr>
                      </w:pPr>
                      <w:r w:rsidRPr="0041256C">
                        <w:rPr>
                          <w:b/>
                          <w:lang w:val="en-US"/>
                        </w:rPr>
                        <w:t>3. How will you provide dissemination and multiplication of project results</w:t>
                      </w:r>
                      <w:r w:rsidRPr="0041256C">
                        <w:rPr>
                          <w:b/>
                          <w:lang w:val="en-US"/>
                        </w:rPr>
                        <w:br/>
                        <w:t>in your territory?</w:t>
                      </w:r>
                    </w:p>
                    <w:p w14:paraId="3B247032" w14:textId="77777777" w:rsidR="00F841F7" w:rsidRPr="00DE1AEC" w:rsidRDefault="00F841F7" w:rsidP="00F841F7">
                      <w:pPr>
                        <w:pStyle w:val="Prrafodelista"/>
                        <w:numPr>
                          <w:ilvl w:val="0"/>
                          <w:numId w:val="9"/>
                        </w:numPr>
                        <w:rPr>
                          <w:lang w:val="en-GB"/>
                        </w:rPr>
                      </w:pPr>
                      <w:r w:rsidRPr="00DE1AEC">
                        <w:rPr>
                          <w:lang w:val="en-GB"/>
                        </w:rPr>
                        <w:t>To effectively disseminate and multiply project results in our territory, we will create communication materials like brochures and digital content to highlight our achievements. Workshops and community events will allow participants to share their experiences, engaging the community in meaningful discussions.</w:t>
                      </w:r>
                    </w:p>
                    <w:p w14:paraId="7FF10813" w14:textId="77777777" w:rsidR="00F841F7" w:rsidRPr="00DE1AEC" w:rsidRDefault="00F841F7" w:rsidP="00F841F7">
                      <w:pPr>
                        <w:pStyle w:val="Prrafodelista"/>
                        <w:numPr>
                          <w:ilvl w:val="0"/>
                          <w:numId w:val="9"/>
                        </w:numPr>
                        <w:rPr>
                          <w:lang w:val="en-GB"/>
                        </w:rPr>
                      </w:pPr>
                      <w:r w:rsidRPr="00DE1AEC">
                        <w:rPr>
                          <w:lang w:val="en-GB"/>
                        </w:rPr>
                        <w:t>We will leverage social media and online platforms to share updates and success stories, fostering ongoing dialogue and engagement. Collaborating with local media will further raise awareness and encourage participation in future initiatives. These strategies will ensure the project's outcomes are widely shared, inspiring further action within the community.</w:t>
                      </w:r>
                    </w:p>
                    <w:p w14:paraId="5CCFBFE8" w14:textId="77777777" w:rsidR="00F841F7" w:rsidRPr="00F11B97" w:rsidRDefault="00F841F7" w:rsidP="00F841F7">
                      <w:pPr>
                        <w:rPr>
                          <w:lang w:val="en-GB"/>
                        </w:rPr>
                      </w:pPr>
                    </w:p>
                    <w:p w14:paraId="4C38ADA0" w14:textId="77777777" w:rsidR="00F841F7" w:rsidRPr="00F841F7" w:rsidRDefault="00F841F7">
                      <w:pPr>
                        <w:rPr>
                          <w:lang w:val="en-GB"/>
                        </w:rPr>
                      </w:pPr>
                    </w:p>
                  </w:txbxContent>
                </v:textbox>
              </v:shape>
            </w:pict>
          </mc:Fallback>
        </mc:AlternateContent>
      </w:r>
    </w:p>
    <w:p w14:paraId="521CE8EA" w14:textId="11BBC584" w:rsidR="00F11B97" w:rsidRDefault="00F11B97" w:rsidP="0041256C">
      <w:pPr>
        <w:rPr>
          <w:u w:val="single"/>
          <w:lang w:val="en-US"/>
        </w:rPr>
      </w:pPr>
    </w:p>
    <w:p w14:paraId="041714CC" w14:textId="65121EAC" w:rsidR="00F11B97" w:rsidRDefault="00F11B97" w:rsidP="0041256C">
      <w:pPr>
        <w:rPr>
          <w:u w:val="single"/>
          <w:lang w:val="en-US"/>
        </w:rPr>
      </w:pPr>
    </w:p>
    <w:p w14:paraId="1024A660" w14:textId="65BA358B" w:rsidR="00F11B97" w:rsidRDefault="00F11B97" w:rsidP="0041256C">
      <w:pPr>
        <w:rPr>
          <w:u w:val="single"/>
          <w:lang w:val="en-US"/>
        </w:rPr>
      </w:pPr>
    </w:p>
    <w:p w14:paraId="1204BA47" w14:textId="40318EC2" w:rsidR="00F11B97" w:rsidRDefault="00F11B97" w:rsidP="0041256C">
      <w:pPr>
        <w:rPr>
          <w:u w:val="single"/>
          <w:lang w:val="en-US"/>
        </w:rPr>
      </w:pPr>
    </w:p>
    <w:p w14:paraId="5677A037" w14:textId="5B3C7C20" w:rsidR="00F11B97" w:rsidRDefault="00F11B97" w:rsidP="0041256C">
      <w:pPr>
        <w:rPr>
          <w:u w:val="single"/>
          <w:lang w:val="en-US"/>
        </w:rPr>
      </w:pPr>
    </w:p>
    <w:p w14:paraId="3174A588" w14:textId="77777777" w:rsidR="0041256C" w:rsidRPr="00DE1AEC" w:rsidRDefault="0041256C">
      <w:pPr>
        <w:rPr>
          <w:lang w:val="en-GB"/>
        </w:rPr>
      </w:pPr>
    </w:p>
    <w:sectPr w:rsidR="0041256C" w:rsidRPr="00DE1AE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A791" w14:textId="77777777" w:rsidR="003F7237" w:rsidRDefault="003F7237" w:rsidP="00913145">
      <w:pPr>
        <w:spacing w:after="0" w:line="240" w:lineRule="auto"/>
      </w:pPr>
      <w:r>
        <w:separator/>
      </w:r>
    </w:p>
  </w:endnote>
  <w:endnote w:type="continuationSeparator" w:id="0">
    <w:p w14:paraId="0693EFA4" w14:textId="77777777" w:rsidR="003F7237" w:rsidRDefault="003F7237" w:rsidP="0091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1"/>
    <w:family w:val="auto"/>
    <w:pitch w:val="variable"/>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AB7E" w14:textId="77777777" w:rsidR="00913145" w:rsidRPr="00913145" w:rsidRDefault="00913145">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8E95" w14:textId="77777777" w:rsidR="003F7237" w:rsidRDefault="003F7237" w:rsidP="00913145">
      <w:pPr>
        <w:spacing w:after="0" w:line="240" w:lineRule="auto"/>
      </w:pPr>
      <w:r>
        <w:separator/>
      </w:r>
    </w:p>
  </w:footnote>
  <w:footnote w:type="continuationSeparator" w:id="0">
    <w:p w14:paraId="0B0E355C" w14:textId="77777777" w:rsidR="003F7237" w:rsidRDefault="003F7237" w:rsidP="00913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6BCB"/>
    <w:multiLevelType w:val="hybridMultilevel"/>
    <w:tmpl w:val="14B24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2040D8"/>
    <w:multiLevelType w:val="hybridMultilevel"/>
    <w:tmpl w:val="B3F4207A"/>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37A49"/>
    <w:multiLevelType w:val="multilevel"/>
    <w:tmpl w:val="298A0F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A57448E"/>
    <w:multiLevelType w:val="hybridMultilevel"/>
    <w:tmpl w:val="A1F6C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756E78"/>
    <w:multiLevelType w:val="hybridMultilevel"/>
    <w:tmpl w:val="942249E0"/>
    <w:lvl w:ilvl="0" w:tplc="1BA25970">
      <w:start w:val="1"/>
      <w:numFmt w:val="decimal"/>
      <w:lvlText w:val="%1."/>
      <w:lvlJc w:val="left"/>
      <w:pPr>
        <w:ind w:left="400" w:hanging="360"/>
      </w:pPr>
      <w:rPr>
        <w:rFonts w:hint="default"/>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 w15:restartNumberingAfterBreak="0">
    <w:nsid w:val="327A1EC1"/>
    <w:multiLevelType w:val="hybridMultilevel"/>
    <w:tmpl w:val="FD46100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A3D673C"/>
    <w:multiLevelType w:val="hybridMultilevel"/>
    <w:tmpl w:val="0CFEEF60"/>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1078A6"/>
    <w:multiLevelType w:val="hybridMultilevel"/>
    <w:tmpl w:val="B2B69D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D84D02"/>
    <w:multiLevelType w:val="hybridMultilevel"/>
    <w:tmpl w:val="0FC44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D0928"/>
    <w:multiLevelType w:val="hybridMultilevel"/>
    <w:tmpl w:val="C558737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352612"/>
    <w:multiLevelType w:val="multilevel"/>
    <w:tmpl w:val="74A079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C53DBA"/>
    <w:multiLevelType w:val="multilevel"/>
    <w:tmpl w:val="9B6AA32C"/>
    <w:lvl w:ilvl="0">
      <w:start w:val="1"/>
      <w:numFmt w:val="bullet"/>
      <w:lvlText w:val="●"/>
      <w:lvlJc w:val="left"/>
      <w:pPr>
        <w:tabs>
          <w:tab w:val="num" w:pos="-218"/>
        </w:tabs>
        <w:ind w:left="502" w:hanging="360"/>
      </w:pPr>
      <w:rPr>
        <w:rFonts w:ascii="Noto Sans Symbols" w:hAnsi="Noto Sans Symbols" w:cs="Noto Sans Symbols" w:hint="default"/>
        <w:position w:val="0"/>
        <w:sz w:val="22"/>
        <w:vertAlign w:val="baseline"/>
      </w:rPr>
    </w:lvl>
    <w:lvl w:ilvl="1">
      <w:start w:val="1"/>
      <w:numFmt w:val="bullet"/>
      <w:lvlText w:val="o"/>
      <w:lvlJc w:val="left"/>
      <w:pPr>
        <w:tabs>
          <w:tab w:val="num" w:pos="-218"/>
        </w:tabs>
        <w:ind w:left="1222" w:hanging="360"/>
      </w:pPr>
      <w:rPr>
        <w:rFonts w:ascii="Courier New" w:hAnsi="Courier New" w:cs="Courier New" w:hint="default"/>
        <w:position w:val="0"/>
        <w:sz w:val="22"/>
        <w:vertAlign w:val="baseline"/>
      </w:rPr>
    </w:lvl>
    <w:lvl w:ilvl="2">
      <w:start w:val="1"/>
      <w:numFmt w:val="bullet"/>
      <w:lvlText w:val="▪"/>
      <w:lvlJc w:val="left"/>
      <w:pPr>
        <w:tabs>
          <w:tab w:val="num" w:pos="-218"/>
        </w:tabs>
        <w:ind w:left="1942" w:hanging="360"/>
      </w:pPr>
      <w:rPr>
        <w:rFonts w:ascii="Noto Sans Symbols" w:hAnsi="Noto Sans Symbols" w:cs="Noto Sans Symbols" w:hint="default"/>
        <w:position w:val="0"/>
        <w:sz w:val="22"/>
        <w:vertAlign w:val="baseline"/>
      </w:rPr>
    </w:lvl>
    <w:lvl w:ilvl="3">
      <w:start w:val="1"/>
      <w:numFmt w:val="bullet"/>
      <w:lvlText w:val="●"/>
      <w:lvlJc w:val="left"/>
      <w:pPr>
        <w:tabs>
          <w:tab w:val="num" w:pos="-218"/>
        </w:tabs>
        <w:ind w:left="2662" w:hanging="360"/>
      </w:pPr>
      <w:rPr>
        <w:rFonts w:ascii="Noto Sans Symbols" w:hAnsi="Noto Sans Symbols" w:cs="Noto Sans Symbols" w:hint="default"/>
        <w:position w:val="0"/>
        <w:sz w:val="22"/>
        <w:vertAlign w:val="baseline"/>
      </w:rPr>
    </w:lvl>
    <w:lvl w:ilvl="4">
      <w:start w:val="1"/>
      <w:numFmt w:val="bullet"/>
      <w:lvlText w:val="o"/>
      <w:lvlJc w:val="left"/>
      <w:pPr>
        <w:tabs>
          <w:tab w:val="num" w:pos="-218"/>
        </w:tabs>
        <w:ind w:left="3382" w:hanging="360"/>
      </w:pPr>
      <w:rPr>
        <w:rFonts w:ascii="Courier New" w:hAnsi="Courier New" w:cs="Courier New" w:hint="default"/>
        <w:position w:val="0"/>
        <w:sz w:val="22"/>
        <w:vertAlign w:val="baseline"/>
      </w:rPr>
    </w:lvl>
    <w:lvl w:ilvl="5">
      <w:start w:val="1"/>
      <w:numFmt w:val="bullet"/>
      <w:lvlText w:val="▪"/>
      <w:lvlJc w:val="left"/>
      <w:pPr>
        <w:tabs>
          <w:tab w:val="num" w:pos="-218"/>
        </w:tabs>
        <w:ind w:left="4102" w:hanging="360"/>
      </w:pPr>
      <w:rPr>
        <w:rFonts w:ascii="Noto Sans Symbols" w:hAnsi="Noto Sans Symbols" w:cs="Noto Sans Symbols" w:hint="default"/>
        <w:position w:val="0"/>
        <w:sz w:val="22"/>
        <w:vertAlign w:val="baseline"/>
      </w:rPr>
    </w:lvl>
    <w:lvl w:ilvl="6">
      <w:start w:val="1"/>
      <w:numFmt w:val="bullet"/>
      <w:lvlText w:val="●"/>
      <w:lvlJc w:val="left"/>
      <w:pPr>
        <w:tabs>
          <w:tab w:val="num" w:pos="-218"/>
        </w:tabs>
        <w:ind w:left="4822" w:hanging="360"/>
      </w:pPr>
      <w:rPr>
        <w:rFonts w:ascii="Noto Sans Symbols" w:hAnsi="Noto Sans Symbols" w:cs="Noto Sans Symbols" w:hint="default"/>
        <w:position w:val="0"/>
        <w:sz w:val="22"/>
        <w:vertAlign w:val="baseline"/>
      </w:rPr>
    </w:lvl>
    <w:lvl w:ilvl="7">
      <w:start w:val="1"/>
      <w:numFmt w:val="bullet"/>
      <w:lvlText w:val="o"/>
      <w:lvlJc w:val="left"/>
      <w:pPr>
        <w:tabs>
          <w:tab w:val="num" w:pos="-218"/>
        </w:tabs>
        <w:ind w:left="5542" w:hanging="360"/>
      </w:pPr>
      <w:rPr>
        <w:rFonts w:ascii="Courier New" w:hAnsi="Courier New" w:cs="Courier New" w:hint="default"/>
        <w:position w:val="0"/>
        <w:sz w:val="22"/>
        <w:vertAlign w:val="baseline"/>
      </w:rPr>
    </w:lvl>
    <w:lvl w:ilvl="8">
      <w:start w:val="1"/>
      <w:numFmt w:val="bullet"/>
      <w:lvlText w:val="▪"/>
      <w:lvlJc w:val="left"/>
      <w:pPr>
        <w:tabs>
          <w:tab w:val="num" w:pos="-218"/>
        </w:tabs>
        <w:ind w:left="6262" w:hanging="360"/>
      </w:pPr>
      <w:rPr>
        <w:rFonts w:ascii="Noto Sans Symbols" w:hAnsi="Noto Sans Symbols" w:cs="Noto Sans Symbols" w:hint="default"/>
        <w:position w:val="0"/>
        <w:sz w:val="22"/>
        <w:vertAlign w:val="baseline"/>
      </w:rPr>
    </w:lvl>
  </w:abstractNum>
  <w:abstractNum w:abstractNumId="12" w15:restartNumberingAfterBreak="0">
    <w:nsid w:val="69BA5F5A"/>
    <w:multiLevelType w:val="hybridMultilevel"/>
    <w:tmpl w:val="13DEA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DE21ED"/>
    <w:multiLevelType w:val="hybridMultilevel"/>
    <w:tmpl w:val="5C2EB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4301627">
    <w:abstractNumId w:val="2"/>
  </w:num>
  <w:num w:numId="2" w16cid:durableId="1767771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622075">
    <w:abstractNumId w:val="11"/>
  </w:num>
  <w:num w:numId="4" w16cid:durableId="20933431">
    <w:abstractNumId w:val="13"/>
  </w:num>
  <w:num w:numId="5" w16cid:durableId="609169038">
    <w:abstractNumId w:val="5"/>
  </w:num>
  <w:num w:numId="6" w16cid:durableId="1119103483">
    <w:abstractNumId w:val="8"/>
  </w:num>
  <w:num w:numId="7" w16cid:durableId="2027557855">
    <w:abstractNumId w:val="4"/>
  </w:num>
  <w:num w:numId="8" w16cid:durableId="835924383">
    <w:abstractNumId w:val="12"/>
  </w:num>
  <w:num w:numId="9" w16cid:durableId="1425030678">
    <w:abstractNumId w:val="3"/>
  </w:num>
  <w:num w:numId="10" w16cid:durableId="1292633121">
    <w:abstractNumId w:val="0"/>
  </w:num>
  <w:num w:numId="11" w16cid:durableId="1965380241">
    <w:abstractNumId w:val="7"/>
  </w:num>
  <w:num w:numId="12" w16cid:durableId="1072892361">
    <w:abstractNumId w:val="6"/>
  </w:num>
  <w:num w:numId="13" w16cid:durableId="874732151">
    <w:abstractNumId w:val="9"/>
  </w:num>
  <w:num w:numId="14" w16cid:durableId="186274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02"/>
    <w:rsid w:val="0000289A"/>
    <w:rsid w:val="00135AE7"/>
    <w:rsid w:val="00174CFA"/>
    <w:rsid w:val="002C1087"/>
    <w:rsid w:val="003F7237"/>
    <w:rsid w:val="0041256C"/>
    <w:rsid w:val="005061B7"/>
    <w:rsid w:val="0058757A"/>
    <w:rsid w:val="00593C84"/>
    <w:rsid w:val="006D05CA"/>
    <w:rsid w:val="00762EB4"/>
    <w:rsid w:val="007A7B9F"/>
    <w:rsid w:val="008B16A3"/>
    <w:rsid w:val="008F2C42"/>
    <w:rsid w:val="00913145"/>
    <w:rsid w:val="00A8264D"/>
    <w:rsid w:val="00AE1302"/>
    <w:rsid w:val="00B646C7"/>
    <w:rsid w:val="00C22BA9"/>
    <w:rsid w:val="00DD7E73"/>
    <w:rsid w:val="00DE1AEC"/>
    <w:rsid w:val="00E442B8"/>
    <w:rsid w:val="00E90AFA"/>
    <w:rsid w:val="00EA3B41"/>
    <w:rsid w:val="00EB02D7"/>
    <w:rsid w:val="00F11B97"/>
    <w:rsid w:val="00F841F7"/>
    <w:rsid w:val="00FE5E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3993"/>
  <w15:chartTrackingRefBased/>
  <w15:docId w15:val="{519305C3-8AFC-49DE-AB0C-A8424CF9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1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13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13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13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13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13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13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13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3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13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13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13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13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13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13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13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1302"/>
    <w:rPr>
      <w:rFonts w:eastAsiaTheme="majorEastAsia" w:cstheme="majorBidi"/>
      <w:color w:val="272727" w:themeColor="text1" w:themeTint="D8"/>
    </w:rPr>
  </w:style>
  <w:style w:type="paragraph" w:styleId="Ttulo">
    <w:name w:val="Title"/>
    <w:basedOn w:val="Normal"/>
    <w:next w:val="Normal"/>
    <w:link w:val="TtuloCar"/>
    <w:uiPriority w:val="10"/>
    <w:qFormat/>
    <w:rsid w:val="00AE1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13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13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13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1302"/>
    <w:pPr>
      <w:spacing w:before="160"/>
      <w:jc w:val="center"/>
    </w:pPr>
    <w:rPr>
      <w:i/>
      <w:iCs/>
      <w:color w:val="404040" w:themeColor="text1" w:themeTint="BF"/>
    </w:rPr>
  </w:style>
  <w:style w:type="character" w:customStyle="1" w:styleId="CitaCar">
    <w:name w:val="Cita Car"/>
    <w:basedOn w:val="Fuentedeprrafopredeter"/>
    <w:link w:val="Cita"/>
    <w:uiPriority w:val="29"/>
    <w:rsid w:val="00AE1302"/>
    <w:rPr>
      <w:i/>
      <w:iCs/>
      <w:color w:val="404040" w:themeColor="text1" w:themeTint="BF"/>
    </w:rPr>
  </w:style>
  <w:style w:type="paragraph" w:styleId="Prrafodelista">
    <w:name w:val="List Paragraph"/>
    <w:basedOn w:val="Normal"/>
    <w:uiPriority w:val="34"/>
    <w:qFormat/>
    <w:rsid w:val="00AE1302"/>
    <w:pPr>
      <w:ind w:left="720"/>
      <w:contextualSpacing/>
    </w:pPr>
  </w:style>
  <w:style w:type="character" w:styleId="nfasisintenso">
    <w:name w:val="Intense Emphasis"/>
    <w:basedOn w:val="Fuentedeprrafopredeter"/>
    <w:uiPriority w:val="21"/>
    <w:qFormat/>
    <w:rsid w:val="00AE1302"/>
    <w:rPr>
      <w:i/>
      <w:iCs/>
      <w:color w:val="0F4761" w:themeColor="accent1" w:themeShade="BF"/>
    </w:rPr>
  </w:style>
  <w:style w:type="paragraph" w:styleId="Citadestacada">
    <w:name w:val="Intense Quote"/>
    <w:basedOn w:val="Normal"/>
    <w:next w:val="Normal"/>
    <w:link w:val="CitadestacadaCar"/>
    <w:uiPriority w:val="30"/>
    <w:qFormat/>
    <w:rsid w:val="00AE1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1302"/>
    <w:rPr>
      <w:i/>
      <w:iCs/>
      <w:color w:val="0F4761" w:themeColor="accent1" w:themeShade="BF"/>
    </w:rPr>
  </w:style>
  <w:style w:type="character" w:styleId="Referenciaintensa">
    <w:name w:val="Intense Reference"/>
    <w:basedOn w:val="Fuentedeprrafopredeter"/>
    <w:uiPriority w:val="32"/>
    <w:qFormat/>
    <w:rsid w:val="00AE1302"/>
    <w:rPr>
      <w:b/>
      <w:bCs/>
      <w:smallCaps/>
      <w:color w:val="0F4761" w:themeColor="accent1" w:themeShade="BF"/>
      <w:spacing w:val="5"/>
    </w:rPr>
  </w:style>
  <w:style w:type="character" w:styleId="Hipervnculo">
    <w:name w:val="Hyperlink"/>
    <w:basedOn w:val="Fuentedeprrafopredeter"/>
    <w:uiPriority w:val="99"/>
    <w:unhideWhenUsed/>
    <w:rsid w:val="00EB02D7"/>
    <w:rPr>
      <w:color w:val="467886" w:themeColor="hyperlink"/>
      <w:u w:val="single"/>
    </w:rPr>
  </w:style>
  <w:style w:type="character" w:styleId="Mencinsinresolver">
    <w:name w:val="Unresolved Mention"/>
    <w:basedOn w:val="Fuentedeprrafopredeter"/>
    <w:uiPriority w:val="99"/>
    <w:semiHidden/>
    <w:unhideWhenUsed/>
    <w:rsid w:val="00EB02D7"/>
    <w:rPr>
      <w:color w:val="605E5C"/>
      <w:shd w:val="clear" w:color="auto" w:fill="E1DFDD"/>
    </w:rPr>
  </w:style>
  <w:style w:type="paragraph" w:styleId="Encabezado">
    <w:name w:val="header"/>
    <w:basedOn w:val="Normal"/>
    <w:link w:val="EncabezadoCar"/>
    <w:uiPriority w:val="99"/>
    <w:unhideWhenUsed/>
    <w:rsid w:val="009131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145"/>
  </w:style>
  <w:style w:type="paragraph" w:styleId="Piedepgina">
    <w:name w:val="footer"/>
    <w:basedOn w:val="Normal"/>
    <w:link w:val="PiedepginaCar"/>
    <w:uiPriority w:val="99"/>
    <w:unhideWhenUsed/>
    <w:rsid w:val="009131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145"/>
  </w:style>
  <w:style w:type="table" w:styleId="Tabladelista3-nfasis1">
    <w:name w:val="List Table 3 Accent 1"/>
    <w:basedOn w:val="Tablanormal"/>
    <w:uiPriority w:val="48"/>
    <w:rsid w:val="00913145"/>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Tabladelista3-nfasis4">
    <w:name w:val="List Table 3 Accent 4"/>
    <w:basedOn w:val="Tablanormal"/>
    <w:uiPriority w:val="48"/>
    <w:rsid w:val="00913145"/>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6283">
      <w:bodyDiv w:val="1"/>
      <w:marLeft w:val="0"/>
      <w:marRight w:val="0"/>
      <w:marTop w:val="0"/>
      <w:marBottom w:val="0"/>
      <w:divBdr>
        <w:top w:val="none" w:sz="0" w:space="0" w:color="auto"/>
        <w:left w:val="none" w:sz="0" w:space="0" w:color="auto"/>
        <w:bottom w:val="none" w:sz="0" w:space="0" w:color="auto"/>
        <w:right w:val="none" w:sz="0" w:space="0" w:color="auto"/>
      </w:divBdr>
      <w:divsChild>
        <w:div w:id="1372683112">
          <w:marLeft w:val="0"/>
          <w:marRight w:val="0"/>
          <w:marTop w:val="0"/>
          <w:marBottom w:val="0"/>
          <w:divBdr>
            <w:top w:val="none" w:sz="0" w:space="0" w:color="auto"/>
            <w:left w:val="none" w:sz="0" w:space="0" w:color="auto"/>
            <w:bottom w:val="none" w:sz="0" w:space="0" w:color="auto"/>
            <w:right w:val="none" w:sz="0" w:space="0" w:color="auto"/>
          </w:divBdr>
          <w:divsChild>
            <w:div w:id="511258493">
              <w:marLeft w:val="0"/>
              <w:marRight w:val="0"/>
              <w:marTop w:val="0"/>
              <w:marBottom w:val="0"/>
              <w:divBdr>
                <w:top w:val="none" w:sz="0" w:space="0" w:color="auto"/>
                <w:left w:val="none" w:sz="0" w:space="0" w:color="auto"/>
                <w:bottom w:val="none" w:sz="0" w:space="0" w:color="auto"/>
                <w:right w:val="none" w:sz="0" w:space="0" w:color="auto"/>
              </w:divBdr>
              <w:divsChild>
                <w:div w:id="1636646090">
                  <w:marLeft w:val="0"/>
                  <w:marRight w:val="0"/>
                  <w:marTop w:val="0"/>
                  <w:marBottom w:val="0"/>
                  <w:divBdr>
                    <w:top w:val="none" w:sz="0" w:space="0" w:color="auto"/>
                    <w:left w:val="none" w:sz="0" w:space="0" w:color="auto"/>
                    <w:bottom w:val="none" w:sz="0" w:space="0" w:color="auto"/>
                    <w:right w:val="none" w:sz="0" w:space="0" w:color="auto"/>
                  </w:divBdr>
                  <w:divsChild>
                    <w:div w:id="10957123">
                      <w:marLeft w:val="0"/>
                      <w:marRight w:val="0"/>
                      <w:marTop w:val="0"/>
                      <w:marBottom w:val="0"/>
                      <w:divBdr>
                        <w:top w:val="none" w:sz="0" w:space="0" w:color="auto"/>
                        <w:left w:val="none" w:sz="0" w:space="0" w:color="auto"/>
                        <w:bottom w:val="none" w:sz="0" w:space="0" w:color="auto"/>
                        <w:right w:val="none" w:sz="0" w:space="0" w:color="auto"/>
                      </w:divBdr>
                      <w:divsChild>
                        <w:div w:id="2011711376">
                          <w:marLeft w:val="0"/>
                          <w:marRight w:val="0"/>
                          <w:marTop w:val="0"/>
                          <w:marBottom w:val="0"/>
                          <w:divBdr>
                            <w:top w:val="none" w:sz="0" w:space="0" w:color="auto"/>
                            <w:left w:val="none" w:sz="0" w:space="0" w:color="auto"/>
                            <w:bottom w:val="none" w:sz="0" w:space="0" w:color="auto"/>
                            <w:right w:val="none" w:sz="0" w:space="0" w:color="auto"/>
                          </w:divBdr>
                          <w:divsChild>
                            <w:div w:id="6265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3569">
      <w:bodyDiv w:val="1"/>
      <w:marLeft w:val="0"/>
      <w:marRight w:val="0"/>
      <w:marTop w:val="0"/>
      <w:marBottom w:val="0"/>
      <w:divBdr>
        <w:top w:val="none" w:sz="0" w:space="0" w:color="auto"/>
        <w:left w:val="none" w:sz="0" w:space="0" w:color="auto"/>
        <w:bottom w:val="none" w:sz="0" w:space="0" w:color="auto"/>
        <w:right w:val="none" w:sz="0" w:space="0" w:color="auto"/>
      </w:divBdr>
    </w:div>
    <w:div w:id="478108360">
      <w:bodyDiv w:val="1"/>
      <w:marLeft w:val="0"/>
      <w:marRight w:val="0"/>
      <w:marTop w:val="0"/>
      <w:marBottom w:val="0"/>
      <w:divBdr>
        <w:top w:val="none" w:sz="0" w:space="0" w:color="auto"/>
        <w:left w:val="none" w:sz="0" w:space="0" w:color="auto"/>
        <w:bottom w:val="none" w:sz="0" w:space="0" w:color="auto"/>
        <w:right w:val="none" w:sz="0" w:space="0" w:color="auto"/>
      </w:divBdr>
    </w:div>
    <w:div w:id="485753723">
      <w:bodyDiv w:val="1"/>
      <w:marLeft w:val="0"/>
      <w:marRight w:val="0"/>
      <w:marTop w:val="0"/>
      <w:marBottom w:val="0"/>
      <w:divBdr>
        <w:top w:val="none" w:sz="0" w:space="0" w:color="auto"/>
        <w:left w:val="none" w:sz="0" w:space="0" w:color="auto"/>
        <w:bottom w:val="none" w:sz="0" w:space="0" w:color="auto"/>
        <w:right w:val="none" w:sz="0" w:space="0" w:color="auto"/>
      </w:divBdr>
    </w:div>
    <w:div w:id="646670363">
      <w:bodyDiv w:val="1"/>
      <w:marLeft w:val="0"/>
      <w:marRight w:val="0"/>
      <w:marTop w:val="0"/>
      <w:marBottom w:val="0"/>
      <w:divBdr>
        <w:top w:val="none" w:sz="0" w:space="0" w:color="auto"/>
        <w:left w:val="none" w:sz="0" w:space="0" w:color="auto"/>
        <w:bottom w:val="none" w:sz="0" w:space="0" w:color="auto"/>
        <w:right w:val="none" w:sz="0" w:space="0" w:color="auto"/>
      </w:divBdr>
    </w:div>
    <w:div w:id="661588069">
      <w:bodyDiv w:val="1"/>
      <w:marLeft w:val="0"/>
      <w:marRight w:val="0"/>
      <w:marTop w:val="0"/>
      <w:marBottom w:val="0"/>
      <w:divBdr>
        <w:top w:val="none" w:sz="0" w:space="0" w:color="auto"/>
        <w:left w:val="none" w:sz="0" w:space="0" w:color="auto"/>
        <w:bottom w:val="none" w:sz="0" w:space="0" w:color="auto"/>
        <w:right w:val="none" w:sz="0" w:space="0" w:color="auto"/>
      </w:divBdr>
    </w:div>
    <w:div w:id="676880191">
      <w:bodyDiv w:val="1"/>
      <w:marLeft w:val="0"/>
      <w:marRight w:val="0"/>
      <w:marTop w:val="0"/>
      <w:marBottom w:val="0"/>
      <w:divBdr>
        <w:top w:val="none" w:sz="0" w:space="0" w:color="auto"/>
        <w:left w:val="none" w:sz="0" w:space="0" w:color="auto"/>
        <w:bottom w:val="none" w:sz="0" w:space="0" w:color="auto"/>
        <w:right w:val="none" w:sz="0" w:space="0" w:color="auto"/>
      </w:divBdr>
    </w:div>
    <w:div w:id="831606543">
      <w:bodyDiv w:val="1"/>
      <w:marLeft w:val="0"/>
      <w:marRight w:val="0"/>
      <w:marTop w:val="0"/>
      <w:marBottom w:val="0"/>
      <w:divBdr>
        <w:top w:val="none" w:sz="0" w:space="0" w:color="auto"/>
        <w:left w:val="none" w:sz="0" w:space="0" w:color="auto"/>
        <w:bottom w:val="none" w:sz="0" w:space="0" w:color="auto"/>
        <w:right w:val="none" w:sz="0" w:space="0" w:color="auto"/>
      </w:divBdr>
    </w:div>
    <w:div w:id="870150290">
      <w:bodyDiv w:val="1"/>
      <w:marLeft w:val="0"/>
      <w:marRight w:val="0"/>
      <w:marTop w:val="0"/>
      <w:marBottom w:val="0"/>
      <w:divBdr>
        <w:top w:val="none" w:sz="0" w:space="0" w:color="auto"/>
        <w:left w:val="none" w:sz="0" w:space="0" w:color="auto"/>
        <w:bottom w:val="none" w:sz="0" w:space="0" w:color="auto"/>
        <w:right w:val="none" w:sz="0" w:space="0" w:color="auto"/>
      </w:divBdr>
    </w:div>
    <w:div w:id="921766988">
      <w:bodyDiv w:val="1"/>
      <w:marLeft w:val="0"/>
      <w:marRight w:val="0"/>
      <w:marTop w:val="0"/>
      <w:marBottom w:val="0"/>
      <w:divBdr>
        <w:top w:val="none" w:sz="0" w:space="0" w:color="auto"/>
        <w:left w:val="none" w:sz="0" w:space="0" w:color="auto"/>
        <w:bottom w:val="none" w:sz="0" w:space="0" w:color="auto"/>
        <w:right w:val="none" w:sz="0" w:space="0" w:color="auto"/>
      </w:divBdr>
    </w:div>
    <w:div w:id="991101446">
      <w:bodyDiv w:val="1"/>
      <w:marLeft w:val="0"/>
      <w:marRight w:val="0"/>
      <w:marTop w:val="0"/>
      <w:marBottom w:val="0"/>
      <w:divBdr>
        <w:top w:val="none" w:sz="0" w:space="0" w:color="auto"/>
        <w:left w:val="none" w:sz="0" w:space="0" w:color="auto"/>
        <w:bottom w:val="none" w:sz="0" w:space="0" w:color="auto"/>
        <w:right w:val="none" w:sz="0" w:space="0" w:color="auto"/>
      </w:divBdr>
    </w:div>
    <w:div w:id="1196891817">
      <w:bodyDiv w:val="1"/>
      <w:marLeft w:val="0"/>
      <w:marRight w:val="0"/>
      <w:marTop w:val="0"/>
      <w:marBottom w:val="0"/>
      <w:divBdr>
        <w:top w:val="none" w:sz="0" w:space="0" w:color="auto"/>
        <w:left w:val="none" w:sz="0" w:space="0" w:color="auto"/>
        <w:bottom w:val="none" w:sz="0" w:space="0" w:color="auto"/>
        <w:right w:val="none" w:sz="0" w:space="0" w:color="auto"/>
      </w:divBdr>
    </w:div>
    <w:div w:id="1340080506">
      <w:bodyDiv w:val="1"/>
      <w:marLeft w:val="0"/>
      <w:marRight w:val="0"/>
      <w:marTop w:val="0"/>
      <w:marBottom w:val="0"/>
      <w:divBdr>
        <w:top w:val="none" w:sz="0" w:space="0" w:color="auto"/>
        <w:left w:val="none" w:sz="0" w:space="0" w:color="auto"/>
        <w:bottom w:val="none" w:sz="0" w:space="0" w:color="auto"/>
        <w:right w:val="none" w:sz="0" w:space="0" w:color="auto"/>
      </w:divBdr>
    </w:div>
    <w:div w:id="1368874677">
      <w:bodyDiv w:val="1"/>
      <w:marLeft w:val="0"/>
      <w:marRight w:val="0"/>
      <w:marTop w:val="0"/>
      <w:marBottom w:val="0"/>
      <w:divBdr>
        <w:top w:val="none" w:sz="0" w:space="0" w:color="auto"/>
        <w:left w:val="none" w:sz="0" w:space="0" w:color="auto"/>
        <w:bottom w:val="none" w:sz="0" w:space="0" w:color="auto"/>
        <w:right w:val="none" w:sz="0" w:space="0" w:color="auto"/>
      </w:divBdr>
    </w:div>
    <w:div w:id="1749040836">
      <w:bodyDiv w:val="1"/>
      <w:marLeft w:val="0"/>
      <w:marRight w:val="0"/>
      <w:marTop w:val="0"/>
      <w:marBottom w:val="0"/>
      <w:divBdr>
        <w:top w:val="none" w:sz="0" w:space="0" w:color="auto"/>
        <w:left w:val="none" w:sz="0" w:space="0" w:color="auto"/>
        <w:bottom w:val="none" w:sz="0" w:space="0" w:color="auto"/>
        <w:right w:val="none" w:sz="0" w:space="0" w:color="auto"/>
      </w:divBdr>
      <w:divsChild>
        <w:div w:id="596334270">
          <w:marLeft w:val="0"/>
          <w:marRight w:val="0"/>
          <w:marTop w:val="0"/>
          <w:marBottom w:val="0"/>
          <w:divBdr>
            <w:top w:val="none" w:sz="0" w:space="0" w:color="auto"/>
            <w:left w:val="none" w:sz="0" w:space="0" w:color="auto"/>
            <w:bottom w:val="none" w:sz="0" w:space="0" w:color="auto"/>
            <w:right w:val="none" w:sz="0" w:space="0" w:color="auto"/>
          </w:divBdr>
          <w:divsChild>
            <w:div w:id="1534229604">
              <w:marLeft w:val="0"/>
              <w:marRight w:val="0"/>
              <w:marTop w:val="0"/>
              <w:marBottom w:val="0"/>
              <w:divBdr>
                <w:top w:val="none" w:sz="0" w:space="0" w:color="auto"/>
                <w:left w:val="none" w:sz="0" w:space="0" w:color="auto"/>
                <w:bottom w:val="none" w:sz="0" w:space="0" w:color="auto"/>
                <w:right w:val="none" w:sz="0" w:space="0" w:color="auto"/>
              </w:divBdr>
              <w:divsChild>
                <w:div w:id="1774090344">
                  <w:marLeft w:val="0"/>
                  <w:marRight w:val="0"/>
                  <w:marTop w:val="0"/>
                  <w:marBottom w:val="0"/>
                  <w:divBdr>
                    <w:top w:val="none" w:sz="0" w:space="0" w:color="auto"/>
                    <w:left w:val="none" w:sz="0" w:space="0" w:color="auto"/>
                    <w:bottom w:val="none" w:sz="0" w:space="0" w:color="auto"/>
                    <w:right w:val="none" w:sz="0" w:space="0" w:color="auto"/>
                  </w:divBdr>
                  <w:divsChild>
                    <w:div w:id="12340422">
                      <w:marLeft w:val="0"/>
                      <w:marRight w:val="0"/>
                      <w:marTop w:val="0"/>
                      <w:marBottom w:val="0"/>
                      <w:divBdr>
                        <w:top w:val="none" w:sz="0" w:space="0" w:color="auto"/>
                        <w:left w:val="none" w:sz="0" w:space="0" w:color="auto"/>
                        <w:bottom w:val="none" w:sz="0" w:space="0" w:color="auto"/>
                        <w:right w:val="none" w:sz="0" w:space="0" w:color="auto"/>
                      </w:divBdr>
                      <w:divsChild>
                        <w:div w:id="45377753">
                          <w:marLeft w:val="0"/>
                          <w:marRight w:val="0"/>
                          <w:marTop w:val="0"/>
                          <w:marBottom w:val="0"/>
                          <w:divBdr>
                            <w:top w:val="none" w:sz="0" w:space="0" w:color="auto"/>
                            <w:left w:val="none" w:sz="0" w:space="0" w:color="auto"/>
                            <w:bottom w:val="none" w:sz="0" w:space="0" w:color="auto"/>
                            <w:right w:val="none" w:sz="0" w:space="0" w:color="auto"/>
                          </w:divBdr>
                          <w:divsChild>
                            <w:div w:id="10531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1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46E6-0070-4201-887E-220E3923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1308</Words>
  <Characters>7198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nikoladze</dc:creator>
  <cp:keywords/>
  <dc:description/>
  <cp:lastModifiedBy>mariam nikoladze</cp:lastModifiedBy>
  <cp:revision>7</cp:revision>
  <dcterms:created xsi:type="dcterms:W3CDTF">2024-10-27T17:35:00Z</dcterms:created>
  <dcterms:modified xsi:type="dcterms:W3CDTF">2024-10-28T15:28:00Z</dcterms:modified>
</cp:coreProperties>
</file>