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5496" w14:textId="466CC7C7" w:rsidR="000F4123" w:rsidRPr="00400EDF" w:rsidRDefault="00000000" w:rsidP="00400EDF">
      <w:pPr>
        <w:pStyle w:val="GvdeMetni"/>
        <w:spacing w:line="273" w:lineRule="exact"/>
        <w:ind w:left="2913"/>
        <w:rPr>
          <w:sz w:val="20"/>
          <w:szCs w:val="20"/>
        </w:rPr>
      </w:pPr>
      <w:r>
        <w:rPr>
          <w:sz w:val="20"/>
          <w:szCs w:val="20"/>
        </w:rPr>
        <w:t>ERASMUS+ PARTNER IDENTIFICATION FORM</w:t>
      </w:r>
    </w:p>
    <w:tbl>
      <w:tblPr>
        <w:tblStyle w:val="TableNormal"/>
        <w:tblW w:w="11483"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6"/>
        <w:gridCol w:w="7537"/>
      </w:tblGrid>
      <w:tr w:rsidR="000F4123" w14:paraId="2E5D2385" w14:textId="77777777" w:rsidTr="00556EE9">
        <w:trPr>
          <w:trHeight w:val="312"/>
        </w:trPr>
        <w:tc>
          <w:tcPr>
            <w:tcW w:w="11483" w:type="dxa"/>
            <w:gridSpan w:val="2"/>
            <w:tcBorders>
              <w:top w:val="single" w:sz="4" w:space="0" w:color="000080"/>
              <w:left w:val="single" w:sz="4" w:space="0" w:color="000080"/>
              <w:bottom w:val="single" w:sz="6" w:space="0" w:color="000000"/>
              <w:right w:val="single" w:sz="4" w:space="0" w:color="000080"/>
            </w:tcBorders>
            <w:shd w:val="clear" w:color="auto" w:fill="92D050"/>
            <w:tcMar>
              <w:top w:w="80" w:type="dxa"/>
              <w:left w:w="1631" w:type="dxa"/>
              <w:bottom w:w="80" w:type="dxa"/>
              <w:right w:w="1634" w:type="dxa"/>
            </w:tcMar>
          </w:tcPr>
          <w:p w14:paraId="027DC78D" w14:textId="77777777" w:rsidR="000F4123" w:rsidRDefault="00000000">
            <w:pPr>
              <w:pStyle w:val="TableParagraph"/>
              <w:spacing w:before="79"/>
              <w:ind w:left="1551" w:right="1554"/>
              <w:jc w:val="center"/>
            </w:pPr>
            <w:r>
              <w:rPr>
                <w:b/>
                <w:bCs/>
                <w:sz w:val="24"/>
                <w:szCs w:val="24"/>
              </w:rPr>
              <w:t>PARTNER</w:t>
            </w:r>
            <w:r>
              <w:rPr>
                <w:b/>
                <w:bCs/>
                <w:spacing w:val="-5"/>
                <w:sz w:val="24"/>
                <w:szCs w:val="24"/>
              </w:rPr>
              <w:t xml:space="preserve"> </w:t>
            </w:r>
            <w:r>
              <w:rPr>
                <w:b/>
                <w:bCs/>
                <w:sz w:val="24"/>
                <w:szCs w:val="24"/>
              </w:rPr>
              <w:t>ORGANISATION</w:t>
            </w:r>
          </w:p>
        </w:tc>
      </w:tr>
      <w:tr w:rsidR="000F4123" w14:paraId="2EF224BC" w14:textId="77777777" w:rsidTr="00556EE9">
        <w:trPr>
          <w:trHeight w:val="293"/>
        </w:trPr>
        <w:tc>
          <w:tcPr>
            <w:tcW w:w="3946" w:type="dxa"/>
            <w:tcBorders>
              <w:top w:val="single" w:sz="6" w:space="0" w:color="000000"/>
              <w:left w:val="single" w:sz="4" w:space="0" w:color="000000"/>
              <w:bottom w:val="single" w:sz="4" w:space="0" w:color="000000"/>
              <w:right w:val="single" w:sz="4" w:space="0" w:color="000000"/>
            </w:tcBorders>
            <w:shd w:val="clear" w:color="auto" w:fill="auto"/>
            <w:tcMar>
              <w:top w:w="80" w:type="dxa"/>
              <w:left w:w="86" w:type="dxa"/>
              <w:bottom w:w="80" w:type="dxa"/>
              <w:right w:w="80" w:type="dxa"/>
            </w:tcMar>
          </w:tcPr>
          <w:p w14:paraId="4628811B" w14:textId="77777777" w:rsidR="000F4123" w:rsidRDefault="00000000">
            <w:pPr>
              <w:pStyle w:val="TableParagraph"/>
              <w:spacing w:line="267" w:lineRule="exact"/>
              <w:ind w:left="6"/>
            </w:pPr>
            <w:r>
              <w:rPr>
                <w:sz w:val="24"/>
                <w:szCs w:val="24"/>
              </w:rPr>
              <w:t>PIC</w:t>
            </w:r>
            <w:r>
              <w:rPr>
                <w:spacing w:val="-2"/>
                <w:sz w:val="24"/>
                <w:szCs w:val="24"/>
              </w:rPr>
              <w:t xml:space="preserve"> </w:t>
            </w:r>
            <w:r>
              <w:rPr>
                <w:sz w:val="24"/>
                <w:szCs w:val="24"/>
              </w:rPr>
              <w:t>No</w:t>
            </w:r>
          </w:p>
        </w:tc>
        <w:tc>
          <w:tcPr>
            <w:tcW w:w="7537" w:type="dxa"/>
            <w:tcBorders>
              <w:top w:val="single" w:sz="6"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1AEDC6D9" w14:textId="77777777" w:rsidR="000F4123" w:rsidRDefault="00000000">
            <w:pPr>
              <w:pStyle w:val="TableParagraph"/>
              <w:spacing w:line="267" w:lineRule="exact"/>
              <w:ind w:left="150"/>
            </w:pPr>
            <w:r>
              <w:rPr>
                <w:sz w:val="24"/>
                <w:szCs w:val="24"/>
              </w:rPr>
              <w:t>99981200</w:t>
            </w:r>
          </w:p>
        </w:tc>
      </w:tr>
      <w:tr w:rsidR="000F4123" w14:paraId="70B01EE2" w14:textId="77777777" w:rsidTr="00556EE9">
        <w:trPr>
          <w:trHeight w:val="286"/>
        </w:trPr>
        <w:tc>
          <w:tcPr>
            <w:tcW w:w="3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6" w:type="dxa"/>
              <w:bottom w:w="80" w:type="dxa"/>
              <w:right w:w="80" w:type="dxa"/>
            </w:tcMar>
          </w:tcPr>
          <w:p w14:paraId="1A781917" w14:textId="77777777" w:rsidR="000F4123" w:rsidRDefault="00000000">
            <w:pPr>
              <w:pStyle w:val="TableParagraph"/>
              <w:spacing w:line="267" w:lineRule="exact"/>
              <w:ind w:left="6"/>
            </w:pPr>
            <w:r>
              <w:rPr>
                <w:sz w:val="24"/>
                <w:szCs w:val="24"/>
              </w:rPr>
              <w:t>OID</w:t>
            </w:r>
            <w:r>
              <w:rPr>
                <w:spacing w:val="-5"/>
                <w:sz w:val="24"/>
                <w:szCs w:val="24"/>
              </w:rPr>
              <w:t xml:space="preserve"> </w:t>
            </w:r>
            <w:r>
              <w:rPr>
                <w:sz w:val="24"/>
                <w:szCs w:val="24"/>
              </w:rPr>
              <w:t>No</w:t>
            </w:r>
          </w:p>
        </w:tc>
        <w:tc>
          <w:tcPr>
            <w:tcW w:w="7537" w:type="dxa"/>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0C674433" w14:textId="77777777" w:rsidR="000F4123" w:rsidRDefault="00000000">
            <w:pPr>
              <w:pStyle w:val="TableParagraph"/>
              <w:spacing w:line="267" w:lineRule="exact"/>
              <w:ind w:left="150"/>
            </w:pPr>
            <w:r>
              <w:rPr>
                <w:sz w:val="24"/>
                <w:szCs w:val="24"/>
              </w:rPr>
              <w:t>E10286515</w:t>
            </w:r>
          </w:p>
        </w:tc>
      </w:tr>
      <w:tr w:rsidR="000F4123" w14:paraId="42F5F275" w14:textId="77777777" w:rsidTr="00556EE9">
        <w:trPr>
          <w:trHeight w:val="912"/>
        </w:trPr>
        <w:tc>
          <w:tcPr>
            <w:tcW w:w="3946" w:type="dxa"/>
            <w:tcBorders>
              <w:top w:val="single" w:sz="4" w:space="0" w:color="000000"/>
              <w:left w:val="single" w:sz="4" w:space="0" w:color="000080"/>
              <w:bottom w:val="single" w:sz="6" w:space="0" w:color="000080"/>
              <w:right w:val="single" w:sz="4" w:space="0" w:color="000080"/>
            </w:tcBorders>
            <w:shd w:val="clear" w:color="auto" w:fill="auto"/>
            <w:tcMar>
              <w:top w:w="80" w:type="dxa"/>
              <w:left w:w="158" w:type="dxa"/>
              <w:bottom w:w="80" w:type="dxa"/>
              <w:right w:w="971" w:type="dxa"/>
            </w:tcMar>
          </w:tcPr>
          <w:p w14:paraId="2F9DB372" w14:textId="77777777" w:rsidR="000F4123" w:rsidRDefault="00000000">
            <w:pPr>
              <w:pStyle w:val="TableParagraph"/>
              <w:spacing w:before="75"/>
              <w:ind w:right="891"/>
            </w:pPr>
            <w:r>
              <w:rPr>
                <w:sz w:val="24"/>
                <w:szCs w:val="24"/>
              </w:rPr>
              <w:t>Full legal</w:t>
            </w:r>
            <w:r>
              <w:rPr>
                <w:spacing w:val="1"/>
                <w:sz w:val="24"/>
                <w:szCs w:val="24"/>
              </w:rPr>
              <w:t xml:space="preserve"> </w:t>
            </w:r>
            <w:r>
              <w:rPr>
                <w:sz w:val="24"/>
                <w:szCs w:val="24"/>
              </w:rPr>
              <w:t>name</w:t>
            </w:r>
            <w:r>
              <w:rPr>
                <w:spacing w:val="1"/>
                <w:sz w:val="24"/>
                <w:szCs w:val="24"/>
              </w:rPr>
              <w:t xml:space="preserve"> </w:t>
            </w:r>
            <w:r>
              <w:rPr>
                <w:spacing w:val="-1"/>
                <w:sz w:val="24"/>
                <w:szCs w:val="24"/>
              </w:rPr>
              <w:t>(National</w:t>
            </w:r>
            <w:r>
              <w:rPr>
                <w:spacing w:val="-10"/>
                <w:sz w:val="24"/>
                <w:szCs w:val="24"/>
              </w:rPr>
              <w:t xml:space="preserve"> </w:t>
            </w:r>
            <w:r>
              <w:rPr>
                <w:sz w:val="24"/>
                <w:szCs w:val="24"/>
              </w:rPr>
              <w:t>Language)</w:t>
            </w:r>
          </w:p>
        </w:tc>
        <w:tc>
          <w:tcPr>
            <w:tcW w:w="7537" w:type="dxa"/>
            <w:tcBorders>
              <w:top w:val="single" w:sz="4" w:space="0" w:color="00000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4FF9F341" w14:textId="77777777" w:rsidR="000F4123" w:rsidRDefault="00000000">
            <w:pPr>
              <w:pStyle w:val="TableParagraph"/>
              <w:spacing w:before="75"/>
            </w:pPr>
            <w:proofErr w:type="spellStart"/>
            <w:r>
              <w:rPr>
                <w:sz w:val="24"/>
                <w:szCs w:val="24"/>
              </w:rPr>
              <w:t>Bilgin</w:t>
            </w:r>
            <w:proofErr w:type="spellEnd"/>
            <w:r>
              <w:rPr>
                <w:sz w:val="24"/>
                <w:szCs w:val="24"/>
              </w:rPr>
              <w:t xml:space="preserve"> Anatolian High School </w:t>
            </w:r>
          </w:p>
        </w:tc>
      </w:tr>
      <w:tr w:rsidR="000F4123" w14:paraId="74F8DA00" w14:textId="77777777" w:rsidTr="00556EE9">
        <w:trPr>
          <w:trHeight w:val="320"/>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70635748" w14:textId="77777777" w:rsidR="000F4123" w:rsidRDefault="00000000">
            <w:pPr>
              <w:pStyle w:val="TableParagraph"/>
              <w:spacing w:before="70"/>
            </w:pPr>
            <w:r>
              <w:rPr>
                <w:sz w:val="24"/>
                <w:szCs w:val="24"/>
              </w:rPr>
              <w:t>Acronym</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2E184AC3" w14:textId="77777777" w:rsidR="000F4123" w:rsidRDefault="00000000">
            <w:pPr>
              <w:pStyle w:val="TableParagraph"/>
              <w:spacing w:before="75"/>
            </w:pPr>
            <w:proofErr w:type="spellStart"/>
            <w:r>
              <w:rPr>
                <w:sz w:val="24"/>
                <w:szCs w:val="24"/>
              </w:rPr>
              <w:t>Bilgin</w:t>
            </w:r>
            <w:proofErr w:type="spellEnd"/>
            <w:r>
              <w:rPr>
                <w:sz w:val="24"/>
                <w:szCs w:val="24"/>
              </w:rPr>
              <w:t xml:space="preserve"> Anatolian High School </w:t>
            </w:r>
          </w:p>
        </w:tc>
      </w:tr>
      <w:tr w:rsidR="000F4123" w14:paraId="5B822A8E" w14:textId="77777777" w:rsidTr="00556EE9">
        <w:trPr>
          <w:trHeight w:val="320"/>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09D036ED" w14:textId="77777777" w:rsidR="000F4123" w:rsidRDefault="00000000">
            <w:pPr>
              <w:pStyle w:val="TableParagraph"/>
              <w:spacing w:before="74"/>
            </w:pPr>
            <w:r>
              <w:rPr>
                <w:sz w:val="24"/>
                <w:szCs w:val="24"/>
              </w:rPr>
              <w:t>National</w:t>
            </w:r>
            <w:r>
              <w:rPr>
                <w:spacing w:val="1"/>
                <w:sz w:val="24"/>
                <w:szCs w:val="24"/>
              </w:rPr>
              <w:t xml:space="preserve"> </w:t>
            </w:r>
            <w:r>
              <w:rPr>
                <w:sz w:val="24"/>
                <w:szCs w:val="24"/>
              </w:rPr>
              <w:t>ID</w:t>
            </w:r>
            <w:r>
              <w:rPr>
                <w:spacing w:val="-2"/>
                <w:sz w:val="24"/>
                <w:szCs w:val="24"/>
              </w:rPr>
              <w:t xml:space="preserve"> </w:t>
            </w:r>
            <w:r>
              <w:rPr>
                <w:sz w:val="24"/>
                <w:szCs w:val="24"/>
              </w:rPr>
              <w:t>(if</w:t>
            </w:r>
            <w:r>
              <w:rPr>
                <w:spacing w:val="-1"/>
                <w:sz w:val="24"/>
                <w:szCs w:val="24"/>
              </w:rPr>
              <w:t xml:space="preserve"> </w:t>
            </w:r>
            <w:r>
              <w:rPr>
                <w:sz w:val="24"/>
                <w:szCs w:val="24"/>
              </w:rPr>
              <w:t>applicable)</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13D7DE91" w14:textId="77777777" w:rsidR="000F4123" w:rsidRDefault="000F4123"/>
        </w:tc>
      </w:tr>
      <w:tr w:rsidR="000F4123" w14:paraId="09BCC4FE" w14:textId="77777777" w:rsidTr="00556EE9">
        <w:trPr>
          <w:trHeight w:val="320"/>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2BA7672C" w14:textId="77777777" w:rsidR="000F4123" w:rsidRDefault="00000000">
            <w:pPr>
              <w:pStyle w:val="TableParagraph"/>
              <w:spacing w:before="70"/>
            </w:pPr>
            <w:r>
              <w:rPr>
                <w:sz w:val="24"/>
                <w:szCs w:val="24"/>
              </w:rPr>
              <w:t>Department</w:t>
            </w:r>
            <w:r>
              <w:rPr>
                <w:spacing w:val="2"/>
                <w:sz w:val="24"/>
                <w:szCs w:val="24"/>
              </w:rPr>
              <w:t xml:space="preserve"> </w:t>
            </w:r>
            <w:r>
              <w:rPr>
                <w:sz w:val="24"/>
                <w:szCs w:val="24"/>
              </w:rPr>
              <w:t>(if</w:t>
            </w:r>
            <w:r>
              <w:rPr>
                <w:spacing w:val="-5"/>
                <w:sz w:val="24"/>
                <w:szCs w:val="24"/>
              </w:rPr>
              <w:t xml:space="preserve"> </w:t>
            </w:r>
            <w:r>
              <w:rPr>
                <w:sz w:val="24"/>
                <w:szCs w:val="24"/>
              </w:rPr>
              <w:t>applicable)</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502DD7CD" w14:textId="77777777" w:rsidR="000F4123" w:rsidRDefault="000F4123"/>
        </w:tc>
      </w:tr>
      <w:tr w:rsidR="000F4123" w14:paraId="19661E3D" w14:textId="77777777" w:rsidTr="00556EE9">
        <w:trPr>
          <w:trHeight w:val="620"/>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29DDFEDE" w14:textId="77777777" w:rsidR="000F4123" w:rsidRDefault="00000000">
            <w:pPr>
              <w:pStyle w:val="TableParagraph"/>
              <w:spacing w:before="74"/>
            </w:pPr>
            <w:r>
              <w:rPr>
                <w:sz w:val="24"/>
                <w:szCs w:val="24"/>
              </w:rPr>
              <w:t>Address</w:t>
            </w:r>
            <w:r>
              <w:rPr>
                <w:spacing w:val="-2"/>
                <w:sz w:val="24"/>
                <w:szCs w:val="24"/>
              </w:rPr>
              <w:t xml:space="preserve"> </w:t>
            </w:r>
            <w:r>
              <w:rPr>
                <w:sz w:val="24"/>
                <w:szCs w:val="24"/>
              </w:rPr>
              <w:t>(Street</w:t>
            </w:r>
            <w:r>
              <w:rPr>
                <w:spacing w:val="1"/>
                <w:sz w:val="24"/>
                <w:szCs w:val="24"/>
              </w:rPr>
              <w:t xml:space="preserve"> </w:t>
            </w:r>
            <w:r>
              <w:rPr>
                <w:sz w:val="24"/>
                <w:szCs w:val="24"/>
              </w:rPr>
              <w:t>and</w:t>
            </w:r>
            <w:r>
              <w:rPr>
                <w:spacing w:val="-1"/>
                <w:sz w:val="24"/>
                <w:szCs w:val="24"/>
              </w:rPr>
              <w:t xml:space="preserve"> </w:t>
            </w:r>
            <w:r>
              <w:rPr>
                <w:sz w:val="24"/>
                <w:szCs w:val="24"/>
              </w:rPr>
              <w:t>number)</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44876623" w14:textId="77777777" w:rsidR="000F4123" w:rsidRDefault="00000000">
            <w:pPr>
              <w:pStyle w:val="TableParagraph"/>
              <w:spacing w:before="74"/>
            </w:pPr>
            <w:proofErr w:type="spellStart"/>
            <w:r>
              <w:rPr>
                <w:sz w:val="24"/>
                <w:szCs w:val="24"/>
              </w:rPr>
              <w:t>Küçükbakkalköy</w:t>
            </w:r>
            <w:proofErr w:type="spellEnd"/>
            <w:r>
              <w:rPr>
                <w:sz w:val="24"/>
                <w:szCs w:val="24"/>
              </w:rPr>
              <w:t xml:space="preserve"> Mah. </w:t>
            </w:r>
            <w:proofErr w:type="spellStart"/>
            <w:r>
              <w:rPr>
                <w:sz w:val="24"/>
                <w:szCs w:val="24"/>
              </w:rPr>
              <w:t>Işıklar</w:t>
            </w:r>
            <w:proofErr w:type="spellEnd"/>
            <w:r>
              <w:rPr>
                <w:sz w:val="24"/>
                <w:szCs w:val="24"/>
              </w:rPr>
              <w:t xml:space="preserve"> Cad. No:9 ATAŞEHİR/İSTANBUL</w:t>
            </w:r>
          </w:p>
        </w:tc>
      </w:tr>
      <w:tr w:rsidR="000F4123" w14:paraId="243E2605" w14:textId="77777777" w:rsidTr="00556EE9">
        <w:trPr>
          <w:trHeight w:val="320"/>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7DA2D59C" w14:textId="77777777" w:rsidR="000F4123" w:rsidRDefault="00000000">
            <w:pPr>
              <w:pStyle w:val="TableParagraph"/>
              <w:spacing w:before="71"/>
            </w:pPr>
            <w:r>
              <w:rPr>
                <w:sz w:val="24"/>
                <w:szCs w:val="24"/>
              </w:rPr>
              <w:t>Country</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6AE9BE80" w14:textId="60FEF5FD" w:rsidR="000F4123" w:rsidRDefault="00000000">
            <w:pPr>
              <w:pStyle w:val="TableParagraph"/>
              <w:spacing w:before="71"/>
            </w:pPr>
            <w:r>
              <w:rPr>
                <w:sz w:val="24"/>
                <w:szCs w:val="24"/>
              </w:rPr>
              <w:t>T</w:t>
            </w:r>
            <w:r w:rsidR="000A6AC2">
              <w:rPr>
                <w:sz w:val="24"/>
                <w:szCs w:val="24"/>
              </w:rPr>
              <w:t>urkey</w:t>
            </w:r>
          </w:p>
        </w:tc>
      </w:tr>
      <w:tr w:rsidR="000F4123" w14:paraId="6CC5E569" w14:textId="77777777" w:rsidTr="00556EE9">
        <w:trPr>
          <w:trHeight w:val="327"/>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7F45487B" w14:textId="77777777" w:rsidR="000F4123" w:rsidRDefault="00000000">
            <w:pPr>
              <w:pStyle w:val="TableParagraph"/>
              <w:spacing w:before="74"/>
            </w:pPr>
            <w:r>
              <w:rPr>
                <w:sz w:val="24"/>
                <w:szCs w:val="24"/>
              </w:rPr>
              <w:t>Region</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1FFA9F81" w14:textId="77777777" w:rsidR="000F4123" w:rsidRDefault="000F4123"/>
        </w:tc>
      </w:tr>
      <w:tr w:rsidR="000F4123" w14:paraId="255DF2AE" w14:textId="77777777" w:rsidTr="00556EE9">
        <w:trPr>
          <w:trHeight w:val="322"/>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7EFEED45" w14:textId="77777777" w:rsidR="000F4123" w:rsidRDefault="00000000">
            <w:pPr>
              <w:pStyle w:val="TableParagraph"/>
              <w:spacing w:before="70"/>
            </w:pPr>
            <w:r>
              <w:rPr>
                <w:sz w:val="24"/>
                <w:szCs w:val="24"/>
              </w:rPr>
              <w:t>P.O.</w:t>
            </w:r>
            <w:r>
              <w:rPr>
                <w:spacing w:val="-1"/>
                <w:sz w:val="24"/>
                <w:szCs w:val="24"/>
              </w:rPr>
              <w:t xml:space="preserve"> </w:t>
            </w:r>
            <w:r>
              <w:rPr>
                <w:sz w:val="24"/>
                <w:szCs w:val="24"/>
              </w:rPr>
              <w:t>Box</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14E16149" w14:textId="6C45C36E" w:rsidR="000F4123" w:rsidRDefault="00D41003" w:rsidP="00D41003">
            <w:pPr>
              <w:tabs>
                <w:tab w:val="left" w:pos="2993"/>
              </w:tabs>
            </w:pPr>
            <w:r>
              <w:tab/>
            </w:r>
          </w:p>
        </w:tc>
      </w:tr>
      <w:tr w:rsidR="000F4123" w14:paraId="5950C86F" w14:textId="77777777" w:rsidTr="00556EE9">
        <w:trPr>
          <w:trHeight w:val="320"/>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2033C9CA" w14:textId="77777777" w:rsidR="000F4123" w:rsidRDefault="00000000">
            <w:pPr>
              <w:pStyle w:val="TableParagraph"/>
              <w:spacing w:before="74"/>
            </w:pPr>
            <w:r>
              <w:rPr>
                <w:sz w:val="24"/>
                <w:szCs w:val="24"/>
              </w:rPr>
              <w:t>Post</w:t>
            </w:r>
            <w:r>
              <w:rPr>
                <w:spacing w:val="-3"/>
                <w:sz w:val="24"/>
                <w:szCs w:val="24"/>
              </w:rPr>
              <w:t xml:space="preserve"> </w:t>
            </w:r>
            <w:r>
              <w:rPr>
                <w:sz w:val="24"/>
                <w:szCs w:val="24"/>
              </w:rPr>
              <w:t>Code</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7DD11648" w14:textId="77777777" w:rsidR="000F4123" w:rsidRDefault="00000000">
            <w:pPr>
              <w:pStyle w:val="TableParagraph"/>
              <w:spacing w:before="74"/>
            </w:pPr>
            <w:r>
              <w:rPr>
                <w:sz w:val="24"/>
                <w:szCs w:val="24"/>
              </w:rPr>
              <w:t>34000</w:t>
            </w:r>
          </w:p>
        </w:tc>
      </w:tr>
      <w:tr w:rsidR="000F4123" w14:paraId="2869559A" w14:textId="77777777" w:rsidTr="00556EE9">
        <w:trPr>
          <w:trHeight w:val="320"/>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0B2622F8" w14:textId="77777777" w:rsidR="000F4123" w:rsidRDefault="00000000">
            <w:pPr>
              <w:pStyle w:val="TableParagraph"/>
              <w:spacing w:before="70"/>
            </w:pPr>
            <w:r>
              <w:rPr>
                <w:sz w:val="24"/>
                <w:szCs w:val="24"/>
              </w:rPr>
              <w:t>City</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51183300" w14:textId="04EC98CF" w:rsidR="000F4123" w:rsidRDefault="00000000">
            <w:pPr>
              <w:pStyle w:val="TableParagraph"/>
              <w:spacing w:before="70"/>
            </w:pPr>
            <w:r>
              <w:rPr>
                <w:sz w:val="24"/>
                <w:szCs w:val="24"/>
              </w:rPr>
              <w:t>İ</w:t>
            </w:r>
            <w:r w:rsidR="000A6AC2">
              <w:rPr>
                <w:sz w:val="24"/>
                <w:szCs w:val="24"/>
              </w:rPr>
              <w:t>stanbul</w:t>
            </w:r>
          </w:p>
        </w:tc>
      </w:tr>
      <w:tr w:rsidR="000F4123" w14:paraId="6A621975" w14:textId="77777777" w:rsidTr="00556EE9">
        <w:trPr>
          <w:trHeight w:val="320"/>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6C05BD2C" w14:textId="77777777" w:rsidR="000F4123" w:rsidRDefault="00000000">
            <w:pPr>
              <w:pStyle w:val="TableParagraph"/>
              <w:spacing w:before="74"/>
            </w:pPr>
            <w:r>
              <w:rPr>
                <w:sz w:val="24"/>
                <w:szCs w:val="24"/>
              </w:rPr>
              <w:t>Website</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33374516" w14:textId="77777777" w:rsidR="000F4123" w:rsidRDefault="00000000">
            <w:pPr>
              <w:pStyle w:val="TableParagraph"/>
              <w:spacing w:before="74"/>
              <w:ind w:left="0"/>
            </w:pPr>
            <w:r>
              <w:rPr>
                <w:sz w:val="24"/>
                <w:szCs w:val="24"/>
              </w:rPr>
              <w:t>www.bilginokullari.k12.tr</w:t>
            </w:r>
          </w:p>
        </w:tc>
      </w:tr>
      <w:tr w:rsidR="000F4123" w14:paraId="45A2E647" w14:textId="77777777" w:rsidTr="00556EE9">
        <w:trPr>
          <w:trHeight w:val="322"/>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50778DBF" w14:textId="77777777" w:rsidR="000F4123" w:rsidRDefault="00000000">
            <w:pPr>
              <w:pStyle w:val="TableParagraph"/>
              <w:spacing w:before="70"/>
            </w:pPr>
            <w:r>
              <w:rPr>
                <w:sz w:val="24"/>
                <w:szCs w:val="24"/>
              </w:rPr>
              <w:t>Email</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1585B5FA" w14:textId="77777777" w:rsidR="000F4123" w:rsidRDefault="00000000">
            <w:pPr>
              <w:pStyle w:val="TableParagraph"/>
              <w:spacing w:before="70"/>
              <w:ind w:left="0"/>
            </w:pPr>
            <w:hyperlink r:id="rId7" w:history="1">
              <w:r>
                <w:rPr>
                  <w:rStyle w:val="Hyperlink0"/>
                  <w:rFonts w:eastAsia="Arial Unicode MS"/>
                </w:rPr>
                <w:t>bilgi@bilginokullari.k12.tr</w:t>
              </w:r>
              <w:r>
                <w:rPr>
                  <w:rStyle w:val="Yok"/>
                  <w:color w:val="0000FF"/>
                  <w:spacing w:val="-1"/>
                  <w:sz w:val="24"/>
                  <w:szCs w:val="24"/>
                  <w:u w:val="single" w:color="0000FF"/>
                </w:rPr>
                <w:t xml:space="preserve"> </w:t>
              </w:r>
            </w:hyperlink>
          </w:p>
        </w:tc>
      </w:tr>
      <w:tr w:rsidR="000F4123" w14:paraId="1CDA3680" w14:textId="77777777" w:rsidTr="00556EE9">
        <w:trPr>
          <w:trHeight w:val="320"/>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1568FCF3" w14:textId="77777777" w:rsidR="000F4123" w:rsidRDefault="00000000">
            <w:pPr>
              <w:pStyle w:val="TableParagraph"/>
              <w:spacing w:before="74"/>
            </w:pPr>
            <w:r>
              <w:rPr>
                <w:rStyle w:val="Yok"/>
                <w:sz w:val="24"/>
                <w:szCs w:val="24"/>
              </w:rPr>
              <w:t>Telephone</w:t>
            </w:r>
            <w:r>
              <w:rPr>
                <w:rStyle w:val="Yok"/>
                <w:spacing w:val="1"/>
                <w:sz w:val="24"/>
                <w:szCs w:val="24"/>
              </w:rPr>
              <w:t xml:space="preserve"> </w:t>
            </w:r>
            <w:r>
              <w:rPr>
                <w:rStyle w:val="Yok"/>
                <w:sz w:val="24"/>
                <w:szCs w:val="24"/>
              </w:rPr>
              <w:t>1</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77BCB0DE" w14:textId="77777777" w:rsidR="000F4123" w:rsidRDefault="00000000">
            <w:pPr>
              <w:pStyle w:val="TableParagraph"/>
              <w:spacing w:before="74"/>
            </w:pPr>
            <w:r>
              <w:rPr>
                <w:rStyle w:val="Yok"/>
                <w:sz w:val="24"/>
                <w:szCs w:val="24"/>
              </w:rPr>
              <w:t>+90 506 023 58 60</w:t>
            </w:r>
          </w:p>
        </w:tc>
      </w:tr>
      <w:tr w:rsidR="000F4123" w14:paraId="5E3DE235" w14:textId="77777777" w:rsidTr="00556EE9">
        <w:trPr>
          <w:trHeight w:val="323"/>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7A699E18" w14:textId="77777777" w:rsidR="000F4123" w:rsidRDefault="00000000">
            <w:pPr>
              <w:pStyle w:val="TableParagraph"/>
              <w:spacing w:before="70"/>
            </w:pPr>
            <w:r>
              <w:rPr>
                <w:rStyle w:val="Yok"/>
                <w:sz w:val="24"/>
                <w:szCs w:val="24"/>
              </w:rPr>
              <w:t>Telephone</w:t>
            </w:r>
            <w:r>
              <w:rPr>
                <w:rStyle w:val="Yok"/>
                <w:spacing w:val="1"/>
                <w:sz w:val="24"/>
                <w:szCs w:val="24"/>
              </w:rPr>
              <w:t xml:space="preserve"> </w:t>
            </w:r>
            <w:r>
              <w:rPr>
                <w:rStyle w:val="Yok"/>
                <w:sz w:val="24"/>
                <w:szCs w:val="24"/>
              </w:rPr>
              <w:t>2</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40E2F781" w14:textId="77777777" w:rsidR="000F4123" w:rsidRDefault="00000000">
            <w:pPr>
              <w:pStyle w:val="TableParagraph"/>
              <w:ind w:left="0"/>
            </w:pPr>
            <w:r>
              <w:rPr>
                <w:rStyle w:val="Yok"/>
                <w:sz w:val="24"/>
                <w:szCs w:val="24"/>
              </w:rPr>
              <w:t xml:space="preserve">  +90 532 278 11 73</w:t>
            </w:r>
          </w:p>
        </w:tc>
      </w:tr>
      <w:tr w:rsidR="000F4123" w14:paraId="518417D7" w14:textId="77777777" w:rsidTr="00556EE9">
        <w:trPr>
          <w:trHeight w:val="320"/>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071BFD00" w14:textId="77777777" w:rsidR="000F4123" w:rsidRDefault="00000000">
            <w:pPr>
              <w:pStyle w:val="TableParagraph"/>
              <w:spacing w:before="75"/>
            </w:pPr>
            <w:r>
              <w:rPr>
                <w:rStyle w:val="Yok"/>
                <w:sz w:val="24"/>
                <w:szCs w:val="24"/>
              </w:rPr>
              <w:t>Fax</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57C59222" w14:textId="77777777" w:rsidR="000F4123" w:rsidRDefault="000F4123"/>
        </w:tc>
      </w:tr>
      <w:tr w:rsidR="000F4123" w14:paraId="58B35E00" w14:textId="77777777" w:rsidTr="00556EE9">
        <w:trPr>
          <w:trHeight w:val="320"/>
        </w:trPr>
        <w:tc>
          <w:tcPr>
            <w:tcW w:w="11483" w:type="dxa"/>
            <w:gridSpan w:val="2"/>
            <w:tcBorders>
              <w:top w:val="single" w:sz="6" w:space="0" w:color="000080"/>
              <w:left w:val="single" w:sz="4" w:space="0" w:color="000080"/>
              <w:bottom w:val="single" w:sz="6" w:space="0" w:color="000080"/>
              <w:right w:val="single" w:sz="4" w:space="0" w:color="000080"/>
            </w:tcBorders>
            <w:shd w:val="clear" w:color="auto" w:fill="92D050"/>
            <w:tcMar>
              <w:top w:w="80" w:type="dxa"/>
              <w:left w:w="1634" w:type="dxa"/>
              <w:bottom w:w="80" w:type="dxa"/>
              <w:right w:w="1632" w:type="dxa"/>
            </w:tcMar>
          </w:tcPr>
          <w:p w14:paraId="539365C0" w14:textId="77777777" w:rsidR="000F4123" w:rsidRDefault="00000000">
            <w:pPr>
              <w:pStyle w:val="TableParagraph"/>
              <w:spacing w:before="74"/>
              <w:ind w:left="1554" w:right="1552"/>
              <w:jc w:val="center"/>
            </w:pPr>
            <w:r>
              <w:rPr>
                <w:rStyle w:val="Yok"/>
                <w:b/>
                <w:bCs/>
                <w:sz w:val="24"/>
                <w:szCs w:val="24"/>
              </w:rPr>
              <w:t>PROFILE</w:t>
            </w:r>
          </w:p>
        </w:tc>
      </w:tr>
      <w:tr w:rsidR="000F4123" w14:paraId="7774DAD7" w14:textId="77777777" w:rsidTr="00556EE9">
        <w:trPr>
          <w:trHeight w:val="320"/>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742A0B60" w14:textId="77777777" w:rsidR="000F4123" w:rsidRDefault="00000000">
            <w:pPr>
              <w:pStyle w:val="TableParagraph"/>
              <w:spacing w:before="74"/>
            </w:pPr>
            <w:r>
              <w:rPr>
                <w:rStyle w:val="Yok"/>
                <w:sz w:val="24"/>
                <w:szCs w:val="24"/>
              </w:rPr>
              <w:t>Type</w:t>
            </w:r>
            <w:r>
              <w:rPr>
                <w:rStyle w:val="Yok"/>
                <w:spacing w:val="-1"/>
                <w:sz w:val="24"/>
                <w:szCs w:val="24"/>
              </w:rPr>
              <w:t xml:space="preserve"> </w:t>
            </w:r>
            <w:r>
              <w:rPr>
                <w:rStyle w:val="Yok"/>
                <w:sz w:val="24"/>
                <w:szCs w:val="24"/>
              </w:rPr>
              <w:t>of</w:t>
            </w:r>
            <w:r>
              <w:rPr>
                <w:rStyle w:val="Yok"/>
                <w:spacing w:val="-3"/>
                <w:sz w:val="24"/>
                <w:szCs w:val="24"/>
              </w:rPr>
              <w:t xml:space="preserve"> </w:t>
            </w:r>
            <w:r>
              <w:rPr>
                <w:rStyle w:val="Yok"/>
                <w:sz w:val="24"/>
                <w:szCs w:val="24"/>
              </w:rPr>
              <w:t>Organization</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0C0358DD" w14:textId="77777777" w:rsidR="000F4123" w:rsidRDefault="00000000">
            <w:pPr>
              <w:pStyle w:val="TableParagraph"/>
              <w:spacing w:before="74"/>
            </w:pPr>
            <w:proofErr w:type="spellStart"/>
            <w:r>
              <w:rPr>
                <w:rStyle w:val="Yok"/>
                <w:sz w:val="24"/>
                <w:szCs w:val="24"/>
              </w:rPr>
              <w:t>Bilgin</w:t>
            </w:r>
            <w:proofErr w:type="spellEnd"/>
            <w:r>
              <w:rPr>
                <w:rStyle w:val="Yok"/>
                <w:sz w:val="24"/>
                <w:szCs w:val="24"/>
              </w:rPr>
              <w:t xml:space="preserve"> Anatolian High School </w:t>
            </w:r>
          </w:p>
        </w:tc>
      </w:tr>
      <w:tr w:rsidR="000F4123" w14:paraId="48CBB261" w14:textId="77777777" w:rsidTr="00556EE9">
        <w:trPr>
          <w:trHeight w:val="620"/>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252" w:type="dxa"/>
            </w:tcMar>
          </w:tcPr>
          <w:p w14:paraId="58FC7206" w14:textId="77777777" w:rsidR="000F4123" w:rsidRDefault="00000000">
            <w:pPr>
              <w:pStyle w:val="TableParagraph"/>
              <w:spacing w:before="70"/>
              <w:ind w:right="172"/>
            </w:pPr>
            <w:r>
              <w:rPr>
                <w:rStyle w:val="Yok"/>
                <w:sz w:val="24"/>
                <w:szCs w:val="24"/>
              </w:rPr>
              <w:t>Is the partner organization a</w:t>
            </w:r>
            <w:r>
              <w:rPr>
                <w:rStyle w:val="Yok"/>
                <w:spacing w:val="-57"/>
                <w:sz w:val="24"/>
                <w:szCs w:val="24"/>
              </w:rPr>
              <w:t xml:space="preserve"> </w:t>
            </w:r>
            <w:r>
              <w:rPr>
                <w:rStyle w:val="Yok"/>
                <w:sz w:val="24"/>
                <w:szCs w:val="24"/>
              </w:rPr>
              <w:t>public</w:t>
            </w:r>
            <w:r>
              <w:rPr>
                <w:rStyle w:val="Yok"/>
                <w:spacing w:val="1"/>
                <w:sz w:val="24"/>
                <w:szCs w:val="24"/>
              </w:rPr>
              <w:t xml:space="preserve"> </w:t>
            </w:r>
            <w:r>
              <w:rPr>
                <w:rStyle w:val="Yok"/>
                <w:sz w:val="24"/>
                <w:szCs w:val="24"/>
              </w:rPr>
              <w:t>body?</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67AF3D33" w14:textId="77777777" w:rsidR="000F4123" w:rsidRDefault="00000000">
            <w:pPr>
              <w:pStyle w:val="TableParagraph"/>
              <w:spacing w:before="70"/>
            </w:pPr>
            <w:r>
              <w:rPr>
                <w:rStyle w:val="Yok"/>
                <w:sz w:val="24"/>
                <w:szCs w:val="24"/>
              </w:rPr>
              <w:t>No</w:t>
            </w:r>
          </w:p>
        </w:tc>
      </w:tr>
      <w:tr w:rsidR="000F4123" w14:paraId="1C34FE3F" w14:textId="77777777" w:rsidTr="00556EE9">
        <w:trPr>
          <w:trHeight w:val="620"/>
        </w:trPr>
        <w:tc>
          <w:tcPr>
            <w:tcW w:w="3946"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266" w:type="dxa"/>
            </w:tcMar>
          </w:tcPr>
          <w:p w14:paraId="49871FCF" w14:textId="77777777" w:rsidR="000F4123" w:rsidRDefault="00000000">
            <w:pPr>
              <w:pStyle w:val="TableParagraph"/>
              <w:spacing w:before="75"/>
              <w:ind w:right="186"/>
            </w:pPr>
            <w:r>
              <w:rPr>
                <w:rStyle w:val="Yok"/>
                <w:sz w:val="24"/>
                <w:szCs w:val="24"/>
              </w:rPr>
              <w:t>Is the partner organization a</w:t>
            </w:r>
            <w:r>
              <w:rPr>
                <w:rStyle w:val="Yok"/>
                <w:spacing w:val="-57"/>
                <w:sz w:val="24"/>
                <w:szCs w:val="24"/>
              </w:rPr>
              <w:t xml:space="preserve"> </w:t>
            </w:r>
            <w:r>
              <w:rPr>
                <w:rStyle w:val="Yok"/>
                <w:sz w:val="24"/>
                <w:szCs w:val="24"/>
              </w:rPr>
              <w:t>non-profit?</w:t>
            </w:r>
          </w:p>
        </w:tc>
        <w:tc>
          <w:tcPr>
            <w:tcW w:w="753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5FDC299B" w14:textId="77777777" w:rsidR="000F4123" w:rsidRDefault="00000000">
            <w:pPr>
              <w:pStyle w:val="TableParagraph"/>
              <w:spacing w:before="75"/>
            </w:pPr>
            <w:r>
              <w:rPr>
                <w:rStyle w:val="Yok"/>
                <w:sz w:val="24"/>
                <w:szCs w:val="24"/>
              </w:rPr>
              <w:t>No</w:t>
            </w:r>
          </w:p>
        </w:tc>
      </w:tr>
    </w:tbl>
    <w:p w14:paraId="53270497" w14:textId="77777777" w:rsidR="000F4123" w:rsidRDefault="000F4123">
      <w:pPr>
        <w:pStyle w:val="GvdeA"/>
        <w:spacing w:before="7" w:after="1"/>
        <w:ind w:left="434" w:hanging="434"/>
      </w:pPr>
    </w:p>
    <w:p w14:paraId="380A6FAF" w14:textId="19086518" w:rsidR="00400EDF" w:rsidRDefault="00400EDF">
      <w:pPr>
        <w:pStyle w:val="GvdeA"/>
        <w:spacing w:before="7" w:after="1"/>
        <w:ind w:left="434" w:hanging="434"/>
        <w:sectPr w:rsidR="00400EDF" w:rsidSect="00400EDF">
          <w:headerReference w:type="even" r:id="rId8"/>
          <w:headerReference w:type="default" r:id="rId9"/>
          <w:footerReference w:type="even" r:id="rId10"/>
          <w:footerReference w:type="default" r:id="rId11"/>
          <w:headerReference w:type="first" r:id="rId12"/>
          <w:footerReference w:type="first" r:id="rId13"/>
          <w:pgSz w:w="12240" w:h="15840"/>
          <w:pgMar w:top="567" w:right="820" w:bottom="709" w:left="840" w:header="720" w:footer="986" w:gutter="0"/>
          <w:pgNumType w:start="1"/>
          <w:cols w:space="708"/>
        </w:sectPr>
      </w:pPr>
    </w:p>
    <w:tbl>
      <w:tblPr>
        <w:tblStyle w:val="TableNormal"/>
        <w:tblW w:w="11199"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04"/>
        <w:gridCol w:w="7395"/>
      </w:tblGrid>
      <w:tr w:rsidR="000F4123" w14:paraId="48731721" w14:textId="77777777" w:rsidTr="00556EE9">
        <w:trPr>
          <w:trHeight w:val="327"/>
        </w:trPr>
        <w:tc>
          <w:tcPr>
            <w:tcW w:w="11199" w:type="dxa"/>
            <w:gridSpan w:val="2"/>
            <w:tcBorders>
              <w:top w:val="single" w:sz="4" w:space="0" w:color="000080"/>
              <w:left w:val="single" w:sz="4" w:space="0" w:color="000080"/>
              <w:bottom w:val="single" w:sz="48" w:space="0" w:color="92D050"/>
              <w:right w:val="single" w:sz="4" w:space="0" w:color="000080"/>
            </w:tcBorders>
            <w:shd w:val="clear" w:color="auto" w:fill="92D050"/>
            <w:tcMar>
              <w:top w:w="80" w:type="dxa"/>
              <w:left w:w="1634" w:type="dxa"/>
              <w:bottom w:w="80" w:type="dxa"/>
              <w:right w:w="1579" w:type="dxa"/>
            </w:tcMar>
          </w:tcPr>
          <w:p w14:paraId="036B5A47" w14:textId="77777777" w:rsidR="000F4123" w:rsidRDefault="00000000">
            <w:pPr>
              <w:pStyle w:val="TableParagraph"/>
              <w:spacing w:before="67" w:line="250" w:lineRule="exact"/>
              <w:ind w:left="1554" w:right="1499"/>
              <w:jc w:val="center"/>
            </w:pPr>
            <w:r>
              <w:rPr>
                <w:rStyle w:val="Yok"/>
                <w:b/>
                <w:bCs/>
                <w:sz w:val="24"/>
                <w:szCs w:val="24"/>
              </w:rPr>
              <w:lastRenderedPageBreak/>
              <w:t>BACKGROUND</w:t>
            </w:r>
            <w:r>
              <w:rPr>
                <w:rStyle w:val="Yok"/>
                <w:b/>
                <w:bCs/>
                <w:spacing w:val="-5"/>
                <w:sz w:val="24"/>
                <w:szCs w:val="24"/>
              </w:rPr>
              <w:t xml:space="preserve"> </w:t>
            </w:r>
            <w:r>
              <w:rPr>
                <w:rStyle w:val="Yok"/>
                <w:b/>
                <w:bCs/>
                <w:sz w:val="24"/>
                <w:szCs w:val="24"/>
              </w:rPr>
              <w:t>AND</w:t>
            </w:r>
            <w:r>
              <w:rPr>
                <w:rStyle w:val="Yok"/>
                <w:b/>
                <w:bCs/>
                <w:spacing w:val="-6"/>
                <w:sz w:val="24"/>
                <w:szCs w:val="24"/>
              </w:rPr>
              <w:t xml:space="preserve"> </w:t>
            </w:r>
            <w:r>
              <w:rPr>
                <w:rStyle w:val="Yok"/>
                <w:b/>
                <w:bCs/>
                <w:sz w:val="24"/>
                <w:szCs w:val="24"/>
              </w:rPr>
              <w:t>EXPERIENCE</w:t>
            </w:r>
          </w:p>
        </w:tc>
      </w:tr>
      <w:tr w:rsidR="000F4123" w14:paraId="0772C8CD" w14:textId="77777777" w:rsidTr="00556EE9">
        <w:trPr>
          <w:trHeight w:val="8277"/>
        </w:trPr>
        <w:tc>
          <w:tcPr>
            <w:tcW w:w="3804" w:type="dxa"/>
            <w:tcBorders>
              <w:top w:val="single" w:sz="48" w:space="0" w:color="92D05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024B35D1" w14:textId="77777777" w:rsidR="000F4123" w:rsidRDefault="000F4123">
            <w:pPr>
              <w:pStyle w:val="TableParagraph"/>
              <w:ind w:left="0"/>
              <w:rPr>
                <w:rStyle w:val="Yok"/>
                <w:b/>
                <w:bCs/>
                <w:sz w:val="26"/>
                <w:szCs w:val="26"/>
              </w:rPr>
            </w:pPr>
          </w:p>
          <w:p w14:paraId="1A5C4AD3" w14:textId="77777777" w:rsidR="000F4123" w:rsidRDefault="000F4123">
            <w:pPr>
              <w:pStyle w:val="TableParagraph"/>
              <w:ind w:left="0"/>
              <w:rPr>
                <w:rStyle w:val="Yok"/>
                <w:b/>
                <w:bCs/>
                <w:sz w:val="26"/>
                <w:szCs w:val="26"/>
              </w:rPr>
            </w:pPr>
          </w:p>
          <w:p w14:paraId="61AF4776" w14:textId="77777777" w:rsidR="000F4123" w:rsidRDefault="000F4123">
            <w:pPr>
              <w:pStyle w:val="TableParagraph"/>
              <w:ind w:left="0"/>
              <w:rPr>
                <w:rStyle w:val="Yok"/>
                <w:b/>
                <w:bCs/>
                <w:sz w:val="26"/>
                <w:szCs w:val="26"/>
              </w:rPr>
            </w:pPr>
          </w:p>
          <w:p w14:paraId="1C555D4D" w14:textId="77777777" w:rsidR="000F4123" w:rsidRDefault="000F4123">
            <w:pPr>
              <w:pStyle w:val="TableParagraph"/>
              <w:ind w:left="0"/>
              <w:rPr>
                <w:rStyle w:val="Yok"/>
                <w:b/>
                <w:bCs/>
                <w:sz w:val="26"/>
                <w:szCs w:val="26"/>
              </w:rPr>
            </w:pPr>
          </w:p>
          <w:p w14:paraId="11E907E0" w14:textId="77777777" w:rsidR="000F4123" w:rsidRDefault="000F4123">
            <w:pPr>
              <w:pStyle w:val="TableParagraph"/>
              <w:ind w:left="0"/>
              <w:rPr>
                <w:rStyle w:val="Yok"/>
                <w:b/>
                <w:bCs/>
                <w:sz w:val="26"/>
                <w:szCs w:val="26"/>
              </w:rPr>
            </w:pPr>
          </w:p>
          <w:p w14:paraId="33DFD8FE" w14:textId="77777777" w:rsidR="000F4123" w:rsidRDefault="000F4123">
            <w:pPr>
              <w:pStyle w:val="TableParagraph"/>
              <w:ind w:left="0"/>
              <w:rPr>
                <w:rStyle w:val="Yok"/>
                <w:b/>
                <w:bCs/>
                <w:sz w:val="26"/>
                <w:szCs w:val="26"/>
              </w:rPr>
            </w:pPr>
          </w:p>
          <w:p w14:paraId="2D946017" w14:textId="77777777" w:rsidR="000F4123" w:rsidRDefault="000F4123">
            <w:pPr>
              <w:pStyle w:val="TableParagraph"/>
              <w:ind w:left="0"/>
              <w:rPr>
                <w:rStyle w:val="Yok"/>
                <w:b/>
                <w:bCs/>
                <w:sz w:val="26"/>
                <w:szCs w:val="26"/>
              </w:rPr>
            </w:pPr>
          </w:p>
          <w:p w14:paraId="303727B3" w14:textId="77777777" w:rsidR="000F4123" w:rsidRDefault="000F4123">
            <w:pPr>
              <w:pStyle w:val="TableParagraph"/>
              <w:ind w:left="0"/>
              <w:rPr>
                <w:rStyle w:val="Yok"/>
                <w:b/>
                <w:bCs/>
                <w:sz w:val="26"/>
                <w:szCs w:val="26"/>
              </w:rPr>
            </w:pPr>
          </w:p>
          <w:p w14:paraId="4EFAD398" w14:textId="77777777" w:rsidR="000F4123" w:rsidRDefault="000F4123">
            <w:pPr>
              <w:pStyle w:val="TableParagraph"/>
              <w:ind w:left="0"/>
              <w:rPr>
                <w:rStyle w:val="Yok"/>
                <w:b/>
                <w:bCs/>
                <w:sz w:val="26"/>
                <w:szCs w:val="26"/>
              </w:rPr>
            </w:pPr>
          </w:p>
          <w:p w14:paraId="079458B2" w14:textId="77777777" w:rsidR="000F4123" w:rsidRDefault="000F4123">
            <w:pPr>
              <w:pStyle w:val="TableParagraph"/>
              <w:ind w:left="0"/>
              <w:rPr>
                <w:rStyle w:val="Yok"/>
                <w:b/>
                <w:bCs/>
                <w:sz w:val="26"/>
                <w:szCs w:val="26"/>
              </w:rPr>
            </w:pPr>
          </w:p>
          <w:p w14:paraId="611B5C69" w14:textId="77777777" w:rsidR="000F4123" w:rsidRDefault="000F4123">
            <w:pPr>
              <w:pStyle w:val="TableParagraph"/>
              <w:ind w:left="0"/>
              <w:rPr>
                <w:rStyle w:val="Yok"/>
                <w:b/>
                <w:bCs/>
                <w:sz w:val="26"/>
                <w:szCs w:val="26"/>
              </w:rPr>
            </w:pPr>
          </w:p>
          <w:p w14:paraId="71B50760" w14:textId="77777777" w:rsidR="000F4123" w:rsidRDefault="000F4123">
            <w:pPr>
              <w:pStyle w:val="TableParagraph"/>
              <w:spacing w:before="8"/>
              <w:ind w:left="0"/>
              <w:rPr>
                <w:rStyle w:val="Yok"/>
                <w:b/>
                <w:bCs/>
                <w:sz w:val="37"/>
                <w:szCs w:val="37"/>
              </w:rPr>
            </w:pPr>
          </w:p>
          <w:p w14:paraId="48E8E8E8" w14:textId="77777777" w:rsidR="000F4123" w:rsidRDefault="00000000">
            <w:pPr>
              <w:pStyle w:val="TableParagraph"/>
              <w:ind w:left="515" w:right="265" w:hanging="240"/>
            </w:pPr>
            <w:r>
              <w:rPr>
                <w:rStyle w:val="Yok"/>
                <w:b/>
                <w:bCs/>
                <w:sz w:val="24"/>
                <w:szCs w:val="24"/>
              </w:rPr>
              <w:t>Please</w:t>
            </w:r>
            <w:r>
              <w:rPr>
                <w:rStyle w:val="Yok"/>
                <w:b/>
                <w:bCs/>
                <w:spacing w:val="-3"/>
                <w:sz w:val="24"/>
                <w:szCs w:val="24"/>
              </w:rPr>
              <w:t xml:space="preserve"> </w:t>
            </w:r>
            <w:r>
              <w:rPr>
                <w:rStyle w:val="Yok"/>
                <w:b/>
                <w:bCs/>
                <w:sz w:val="24"/>
                <w:szCs w:val="24"/>
              </w:rPr>
              <w:t>briefly</w:t>
            </w:r>
            <w:r>
              <w:rPr>
                <w:rStyle w:val="Yok"/>
                <w:b/>
                <w:bCs/>
                <w:spacing w:val="-11"/>
                <w:sz w:val="24"/>
                <w:szCs w:val="24"/>
              </w:rPr>
              <w:t xml:space="preserve"> </w:t>
            </w:r>
            <w:r>
              <w:rPr>
                <w:rStyle w:val="Yok"/>
                <w:b/>
                <w:bCs/>
                <w:sz w:val="24"/>
                <w:szCs w:val="24"/>
              </w:rPr>
              <w:t>present</w:t>
            </w:r>
            <w:r>
              <w:rPr>
                <w:rStyle w:val="Yok"/>
                <w:b/>
                <w:bCs/>
                <w:spacing w:val="-3"/>
                <w:sz w:val="24"/>
                <w:szCs w:val="24"/>
              </w:rPr>
              <w:t xml:space="preserve"> </w:t>
            </w:r>
            <w:r>
              <w:rPr>
                <w:rStyle w:val="Yok"/>
                <w:b/>
                <w:bCs/>
                <w:sz w:val="24"/>
                <w:szCs w:val="24"/>
              </w:rPr>
              <w:t>the</w:t>
            </w:r>
            <w:r>
              <w:rPr>
                <w:rStyle w:val="Yok"/>
                <w:b/>
                <w:bCs/>
                <w:spacing w:val="-57"/>
                <w:sz w:val="24"/>
                <w:szCs w:val="24"/>
              </w:rPr>
              <w:t xml:space="preserve"> </w:t>
            </w:r>
            <w:r>
              <w:rPr>
                <w:rStyle w:val="Yok"/>
                <w:b/>
                <w:bCs/>
                <w:sz w:val="24"/>
                <w:szCs w:val="24"/>
              </w:rPr>
              <w:t>partner</w:t>
            </w:r>
            <w:r>
              <w:rPr>
                <w:rStyle w:val="Yok"/>
                <w:b/>
                <w:bCs/>
                <w:spacing w:val="1"/>
                <w:sz w:val="24"/>
                <w:szCs w:val="24"/>
              </w:rPr>
              <w:t xml:space="preserve"> </w:t>
            </w:r>
            <w:r>
              <w:rPr>
                <w:rStyle w:val="Yok"/>
                <w:b/>
                <w:bCs/>
                <w:sz w:val="24"/>
                <w:szCs w:val="24"/>
              </w:rPr>
              <w:t>organization</w:t>
            </w:r>
          </w:p>
        </w:tc>
        <w:tc>
          <w:tcPr>
            <w:tcW w:w="7395" w:type="dxa"/>
            <w:tcBorders>
              <w:top w:val="single" w:sz="48" w:space="0" w:color="92D050"/>
              <w:left w:val="single" w:sz="4" w:space="0" w:color="000080"/>
              <w:bottom w:val="single" w:sz="6" w:space="0" w:color="000080"/>
              <w:right w:val="single" w:sz="4" w:space="0" w:color="000080"/>
            </w:tcBorders>
            <w:shd w:val="clear" w:color="auto" w:fill="auto"/>
            <w:tcMar>
              <w:top w:w="80" w:type="dxa"/>
              <w:left w:w="158" w:type="dxa"/>
              <w:bottom w:w="80" w:type="dxa"/>
              <w:right w:w="144" w:type="dxa"/>
            </w:tcMar>
          </w:tcPr>
          <w:p w14:paraId="2A3BF003" w14:textId="11ABF472" w:rsidR="000F4123" w:rsidRDefault="00000000">
            <w:pPr>
              <w:pStyle w:val="TableParagraph"/>
              <w:ind w:right="64"/>
              <w:jc w:val="both"/>
              <w:rPr>
                <w:rStyle w:val="Yok"/>
                <w:sz w:val="24"/>
                <w:szCs w:val="24"/>
              </w:rPr>
            </w:pPr>
            <w:proofErr w:type="spellStart"/>
            <w:r>
              <w:rPr>
                <w:rStyle w:val="Yok"/>
                <w:sz w:val="24"/>
                <w:szCs w:val="24"/>
              </w:rPr>
              <w:t>Bilgin</w:t>
            </w:r>
            <w:proofErr w:type="spellEnd"/>
            <w:r>
              <w:rPr>
                <w:rStyle w:val="Yok"/>
                <w:sz w:val="24"/>
                <w:szCs w:val="24"/>
              </w:rPr>
              <w:t xml:space="preserve"> Anatolian High School, located in Ataşehir, Istanbul, started its educational activities in April 20</w:t>
            </w:r>
            <w:r w:rsidR="00556EE9">
              <w:rPr>
                <w:rStyle w:val="Yok"/>
                <w:sz w:val="24"/>
                <w:szCs w:val="24"/>
              </w:rPr>
              <w:t>15</w:t>
            </w:r>
            <w:r>
              <w:rPr>
                <w:rStyle w:val="Yok"/>
                <w:sz w:val="24"/>
                <w:szCs w:val="24"/>
              </w:rPr>
              <w:t xml:space="preserve">. Private </w:t>
            </w:r>
            <w:proofErr w:type="spellStart"/>
            <w:r>
              <w:rPr>
                <w:rStyle w:val="Yok"/>
                <w:sz w:val="24"/>
                <w:szCs w:val="24"/>
              </w:rPr>
              <w:t>Bilgin</w:t>
            </w:r>
            <w:proofErr w:type="spellEnd"/>
            <w:r>
              <w:rPr>
                <w:rStyle w:val="Yok"/>
                <w:sz w:val="24"/>
                <w:szCs w:val="24"/>
              </w:rPr>
              <w:t xml:space="preserve"> Anatolian High School raises students with the aim of raising individuals who question, make a difference with their knowledge, skills, attitudes and behaviors, and contribute to the formation of a highly qualified workforce at national and international levels.</w:t>
            </w:r>
          </w:p>
          <w:p w14:paraId="587373DD" w14:textId="77777777" w:rsidR="000F4123" w:rsidRDefault="000F4123">
            <w:pPr>
              <w:pStyle w:val="TableParagraph"/>
              <w:ind w:right="64"/>
              <w:jc w:val="both"/>
              <w:rPr>
                <w:rStyle w:val="Yok"/>
                <w:sz w:val="24"/>
                <w:szCs w:val="24"/>
              </w:rPr>
            </w:pPr>
          </w:p>
          <w:p w14:paraId="6030B7C8" w14:textId="77777777" w:rsidR="000F4123" w:rsidRDefault="00000000">
            <w:pPr>
              <w:pStyle w:val="TableParagraph"/>
              <w:ind w:right="64"/>
              <w:jc w:val="both"/>
              <w:rPr>
                <w:rStyle w:val="Yok"/>
                <w:sz w:val="24"/>
                <w:szCs w:val="24"/>
              </w:rPr>
            </w:pPr>
            <w:proofErr w:type="spellStart"/>
            <w:r>
              <w:rPr>
                <w:rStyle w:val="Yok"/>
                <w:sz w:val="24"/>
                <w:szCs w:val="24"/>
              </w:rPr>
              <w:t>Bilgin</w:t>
            </w:r>
            <w:proofErr w:type="spellEnd"/>
            <w:r>
              <w:rPr>
                <w:rStyle w:val="Yok"/>
                <w:sz w:val="24"/>
                <w:szCs w:val="24"/>
              </w:rPr>
              <w:t xml:space="preserve"> Anatolian High School was founded to always be "the best". </w:t>
            </w:r>
            <w:proofErr w:type="spellStart"/>
            <w:r>
              <w:rPr>
                <w:rStyle w:val="Yok"/>
                <w:sz w:val="24"/>
                <w:szCs w:val="24"/>
              </w:rPr>
              <w:t>Bilgin</w:t>
            </w:r>
            <w:proofErr w:type="spellEnd"/>
            <w:r>
              <w:rPr>
                <w:rStyle w:val="Yok"/>
                <w:sz w:val="24"/>
                <w:szCs w:val="24"/>
              </w:rPr>
              <w:t xml:space="preserve"> is a serious educational institution that is aware that it raises qualified individuals. As </w:t>
            </w:r>
            <w:proofErr w:type="spellStart"/>
            <w:r>
              <w:rPr>
                <w:rStyle w:val="Yok"/>
                <w:sz w:val="24"/>
                <w:szCs w:val="24"/>
              </w:rPr>
              <w:t>Bilgin</w:t>
            </w:r>
            <w:proofErr w:type="spellEnd"/>
            <w:r>
              <w:rPr>
                <w:rStyle w:val="Yok"/>
                <w:sz w:val="24"/>
                <w:szCs w:val="24"/>
              </w:rPr>
              <w:t>, our goal is to teach students the path to success in the easiest way and to raise individuals who transform the knowledge they acquire into attitudes, behaviors, and skills with their education based on questioning outside the rote education line and transform these accumulations into superior achievements on the basis of universal and national values. In this direction, it is to educate all its students academically and socially as the most prominent individuals of national and international societies and to be an exemplary educational institution all over the world.</w:t>
            </w:r>
          </w:p>
          <w:p w14:paraId="48074CF8" w14:textId="77777777" w:rsidR="000F4123" w:rsidRDefault="000F4123">
            <w:pPr>
              <w:pStyle w:val="TableParagraph"/>
              <w:ind w:right="64"/>
              <w:jc w:val="both"/>
              <w:rPr>
                <w:rStyle w:val="Yok"/>
                <w:sz w:val="24"/>
                <w:szCs w:val="24"/>
              </w:rPr>
            </w:pPr>
          </w:p>
          <w:p w14:paraId="5B20B3B6" w14:textId="77777777" w:rsidR="000F4123" w:rsidRDefault="00000000">
            <w:pPr>
              <w:pStyle w:val="TableParagraph"/>
              <w:ind w:right="64"/>
              <w:jc w:val="both"/>
              <w:rPr>
                <w:rStyle w:val="Yok"/>
                <w:sz w:val="24"/>
                <w:szCs w:val="24"/>
              </w:rPr>
            </w:pPr>
            <w:r>
              <w:rPr>
                <w:rStyle w:val="Yok"/>
                <w:sz w:val="24"/>
                <w:szCs w:val="24"/>
              </w:rPr>
              <w:t xml:space="preserve">With 23 academic staff and hundreds of graduates as of 2018, </w:t>
            </w:r>
            <w:proofErr w:type="spellStart"/>
            <w:r>
              <w:rPr>
                <w:rStyle w:val="Yok"/>
                <w:sz w:val="24"/>
                <w:szCs w:val="24"/>
              </w:rPr>
              <w:t>Bilgin</w:t>
            </w:r>
            <w:proofErr w:type="spellEnd"/>
            <w:r>
              <w:rPr>
                <w:rStyle w:val="Yok"/>
                <w:sz w:val="24"/>
                <w:szCs w:val="24"/>
              </w:rPr>
              <w:t xml:space="preserve"> Anatolian High School is an Anatolian high school that stands out with its educational models and physical conditions. </w:t>
            </w:r>
          </w:p>
          <w:p w14:paraId="109B435B" w14:textId="77777777" w:rsidR="000F4123" w:rsidRDefault="000F4123">
            <w:pPr>
              <w:pStyle w:val="TableParagraph"/>
              <w:ind w:right="64"/>
              <w:jc w:val="both"/>
              <w:rPr>
                <w:rStyle w:val="Yok"/>
                <w:sz w:val="24"/>
                <w:szCs w:val="24"/>
              </w:rPr>
            </w:pPr>
          </w:p>
          <w:p w14:paraId="2F73C5AA" w14:textId="77777777" w:rsidR="000F4123" w:rsidRDefault="00000000">
            <w:pPr>
              <w:pStyle w:val="TableParagraph"/>
              <w:ind w:right="64"/>
              <w:jc w:val="both"/>
            </w:pPr>
            <w:r>
              <w:rPr>
                <w:rStyle w:val="Yok"/>
                <w:sz w:val="24"/>
                <w:szCs w:val="24"/>
              </w:rPr>
              <w:t>Our organization guides young people and assists them in their desire to become active actor in society, to re-evaluate values and to develop the necessary skills and competencies beyond those developed within the framework of formal education.</w:t>
            </w:r>
          </w:p>
        </w:tc>
      </w:tr>
      <w:tr w:rsidR="000F4123" w14:paraId="07D5B43B" w14:textId="77777777" w:rsidTr="00556EE9">
        <w:trPr>
          <w:trHeight w:val="12119"/>
        </w:trPr>
        <w:tc>
          <w:tcPr>
            <w:tcW w:w="3804" w:type="dxa"/>
            <w:tcBorders>
              <w:top w:val="single" w:sz="6" w:space="0" w:color="00008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598E233C" w14:textId="77777777" w:rsidR="000F4123" w:rsidRDefault="000F4123">
            <w:pPr>
              <w:pStyle w:val="TableParagraph"/>
              <w:ind w:left="0"/>
              <w:rPr>
                <w:rStyle w:val="Yok"/>
                <w:b/>
                <w:bCs/>
                <w:sz w:val="26"/>
                <w:szCs w:val="26"/>
              </w:rPr>
            </w:pPr>
          </w:p>
          <w:p w14:paraId="3CEA8891" w14:textId="77777777" w:rsidR="000F4123" w:rsidRDefault="000F4123">
            <w:pPr>
              <w:pStyle w:val="TableParagraph"/>
              <w:ind w:left="0"/>
              <w:rPr>
                <w:rStyle w:val="Yok"/>
                <w:b/>
                <w:bCs/>
                <w:sz w:val="26"/>
                <w:szCs w:val="26"/>
              </w:rPr>
            </w:pPr>
          </w:p>
          <w:p w14:paraId="0C85FF5E" w14:textId="77777777" w:rsidR="000F4123" w:rsidRDefault="000F4123">
            <w:pPr>
              <w:pStyle w:val="TableParagraph"/>
              <w:spacing w:before="5"/>
              <w:ind w:left="0"/>
              <w:rPr>
                <w:rStyle w:val="Yok"/>
                <w:b/>
                <w:bCs/>
                <w:sz w:val="25"/>
                <w:szCs w:val="25"/>
              </w:rPr>
            </w:pPr>
          </w:p>
          <w:p w14:paraId="0BA260B7" w14:textId="77777777" w:rsidR="000F4123" w:rsidRDefault="00000000">
            <w:pPr>
              <w:pStyle w:val="TableParagraph"/>
              <w:ind w:right="127"/>
            </w:pPr>
            <w:r>
              <w:rPr>
                <w:rStyle w:val="Yok"/>
                <w:b/>
                <w:bCs/>
                <w:sz w:val="24"/>
                <w:szCs w:val="24"/>
              </w:rPr>
              <w:t>What are the</w:t>
            </w:r>
            <w:r>
              <w:rPr>
                <w:rStyle w:val="Yok"/>
                <w:b/>
                <w:bCs/>
                <w:spacing w:val="1"/>
                <w:sz w:val="24"/>
                <w:szCs w:val="24"/>
              </w:rPr>
              <w:t xml:space="preserve"> </w:t>
            </w:r>
            <w:r>
              <w:rPr>
                <w:rStyle w:val="Yok"/>
                <w:b/>
                <w:bCs/>
                <w:sz w:val="24"/>
                <w:szCs w:val="24"/>
              </w:rPr>
              <w:t>activities</w:t>
            </w:r>
            <w:r>
              <w:rPr>
                <w:rStyle w:val="Yok"/>
                <w:b/>
                <w:bCs/>
                <w:spacing w:val="-1"/>
                <w:sz w:val="24"/>
                <w:szCs w:val="24"/>
              </w:rPr>
              <w:t xml:space="preserve"> </w:t>
            </w:r>
            <w:r>
              <w:rPr>
                <w:rStyle w:val="Yok"/>
                <w:b/>
                <w:bCs/>
                <w:sz w:val="24"/>
                <w:szCs w:val="24"/>
              </w:rPr>
              <w:t>and</w:t>
            </w:r>
            <w:r>
              <w:rPr>
                <w:rStyle w:val="Yok"/>
                <w:b/>
                <w:bCs/>
                <w:spacing w:val="1"/>
                <w:sz w:val="24"/>
                <w:szCs w:val="24"/>
              </w:rPr>
              <w:t xml:space="preserve"> </w:t>
            </w:r>
            <w:r>
              <w:rPr>
                <w:rStyle w:val="Yok"/>
                <w:b/>
                <w:bCs/>
                <w:sz w:val="24"/>
                <w:szCs w:val="24"/>
              </w:rPr>
              <w:t>experience of the</w:t>
            </w:r>
            <w:r>
              <w:rPr>
                <w:rStyle w:val="Yok"/>
                <w:b/>
                <w:bCs/>
                <w:spacing w:val="1"/>
                <w:sz w:val="24"/>
                <w:szCs w:val="24"/>
              </w:rPr>
              <w:t xml:space="preserve"> </w:t>
            </w:r>
            <w:r>
              <w:rPr>
                <w:rStyle w:val="Yok"/>
                <w:b/>
                <w:bCs/>
                <w:sz w:val="24"/>
                <w:szCs w:val="24"/>
              </w:rPr>
              <w:t>organization in the areas</w:t>
            </w:r>
            <w:r>
              <w:rPr>
                <w:rStyle w:val="Yok"/>
                <w:b/>
                <w:bCs/>
                <w:spacing w:val="1"/>
                <w:sz w:val="24"/>
                <w:szCs w:val="24"/>
              </w:rPr>
              <w:t xml:space="preserve"> </w:t>
            </w:r>
            <w:r>
              <w:rPr>
                <w:rStyle w:val="Yok"/>
                <w:b/>
                <w:bCs/>
                <w:sz w:val="24"/>
                <w:szCs w:val="24"/>
              </w:rPr>
              <w:t>relevant</w:t>
            </w:r>
            <w:r>
              <w:rPr>
                <w:rStyle w:val="Yok"/>
                <w:b/>
                <w:bCs/>
                <w:spacing w:val="-2"/>
                <w:sz w:val="24"/>
                <w:szCs w:val="24"/>
              </w:rPr>
              <w:t xml:space="preserve"> </w:t>
            </w:r>
            <w:r>
              <w:rPr>
                <w:rStyle w:val="Yok"/>
                <w:b/>
                <w:bCs/>
                <w:sz w:val="24"/>
                <w:szCs w:val="24"/>
              </w:rPr>
              <w:t>for</w:t>
            </w:r>
            <w:r>
              <w:rPr>
                <w:rStyle w:val="Yok"/>
                <w:b/>
                <w:bCs/>
                <w:spacing w:val="-4"/>
                <w:sz w:val="24"/>
                <w:szCs w:val="24"/>
              </w:rPr>
              <w:t xml:space="preserve"> </w:t>
            </w:r>
            <w:r>
              <w:rPr>
                <w:rStyle w:val="Yok"/>
                <w:b/>
                <w:bCs/>
                <w:sz w:val="24"/>
                <w:szCs w:val="24"/>
              </w:rPr>
              <w:t>this</w:t>
            </w:r>
            <w:r>
              <w:rPr>
                <w:rStyle w:val="Yok"/>
                <w:b/>
                <w:bCs/>
                <w:spacing w:val="-9"/>
                <w:sz w:val="24"/>
                <w:szCs w:val="24"/>
              </w:rPr>
              <w:t xml:space="preserve"> </w:t>
            </w:r>
            <w:r>
              <w:rPr>
                <w:rStyle w:val="Yok"/>
                <w:b/>
                <w:bCs/>
                <w:sz w:val="24"/>
                <w:szCs w:val="24"/>
              </w:rPr>
              <w:t>application?</w:t>
            </w:r>
          </w:p>
        </w:tc>
        <w:tc>
          <w:tcPr>
            <w:tcW w:w="7395"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144" w:type="dxa"/>
            </w:tcMar>
          </w:tcPr>
          <w:p w14:paraId="6F64FC5B" w14:textId="77777777" w:rsidR="000F4123" w:rsidRPr="00A622F3" w:rsidRDefault="00000000">
            <w:pPr>
              <w:pStyle w:val="TableParagraph"/>
              <w:ind w:right="64"/>
              <w:jc w:val="both"/>
              <w:rPr>
                <w:rStyle w:val="Yok"/>
                <w:sz w:val="24"/>
                <w:szCs w:val="24"/>
              </w:rPr>
            </w:pPr>
            <w:r w:rsidRPr="00A622F3">
              <w:rPr>
                <w:rStyle w:val="Yok"/>
                <w:sz w:val="24"/>
                <w:szCs w:val="24"/>
              </w:rPr>
              <w:t xml:space="preserve">Within the scope of Erasmus+ projects, </w:t>
            </w:r>
            <w:proofErr w:type="spellStart"/>
            <w:r w:rsidRPr="00A622F3">
              <w:rPr>
                <w:rStyle w:val="Yok"/>
                <w:sz w:val="24"/>
                <w:szCs w:val="24"/>
              </w:rPr>
              <w:t>Bilgin</w:t>
            </w:r>
            <w:proofErr w:type="spellEnd"/>
            <w:r w:rsidRPr="00A622F3">
              <w:rPr>
                <w:rStyle w:val="Yok"/>
                <w:sz w:val="24"/>
                <w:szCs w:val="24"/>
              </w:rPr>
              <w:t xml:space="preserve"> Anatolian High School aims to be open to learning, innovative, increase the capacity to collaborate at international level, increase international work, and increase student exchanges in the 2021-2027 project activities period. In line with its goals, it aims to provide students with overseas education and training opportunities and to ensure the vision development of students.</w:t>
            </w:r>
          </w:p>
          <w:p w14:paraId="103231E3" w14:textId="77777777" w:rsidR="000F4123" w:rsidRPr="00A622F3" w:rsidRDefault="00000000">
            <w:pPr>
              <w:pStyle w:val="TableParagraph"/>
              <w:ind w:right="64"/>
              <w:jc w:val="both"/>
              <w:rPr>
                <w:rStyle w:val="Yok"/>
                <w:sz w:val="24"/>
                <w:szCs w:val="24"/>
              </w:rPr>
            </w:pPr>
            <w:proofErr w:type="spellStart"/>
            <w:r w:rsidRPr="00A622F3">
              <w:rPr>
                <w:rStyle w:val="Yok"/>
                <w:sz w:val="24"/>
                <w:szCs w:val="24"/>
              </w:rPr>
              <w:t>Bilgin</w:t>
            </w:r>
            <w:proofErr w:type="spellEnd"/>
            <w:r w:rsidRPr="00A622F3">
              <w:rPr>
                <w:rStyle w:val="Yok"/>
                <w:sz w:val="24"/>
                <w:szCs w:val="24"/>
              </w:rPr>
              <w:t xml:space="preserve"> Anatolian High School aims to create a universal world understanding for both academic staff and students with the short-term student mobility it has done so far.</w:t>
            </w:r>
          </w:p>
          <w:p w14:paraId="70B08AA2" w14:textId="77777777" w:rsidR="000F4123" w:rsidRPr="00A622F3" w:rsidRDefault="000F4123">
            <w:pPr>
              <w:pStyle w:val="TableParagraph"/>
              <w:ind w:right="64"/>
              <w:jc w:val="both"/>
              <w:rPr>
                <w:rStyle w:val="Yok"/>
                <w:sz w:val="24"/>
                <w:szCs w:val="24"/>
              </w:rPr>
            </w:pPr>
          </w:p>
          <w:p w14:paraId="3FC35965" w14:textId="77777777" w:rsidR="000F4123" w:rsidRPr="00A622F3" w:rsidRDefault="00000000">
            <w:pPr>
              <w:pStyle w:val="TableParagraph"/>
              <w:ind w:right="64"/>
              <w:jc w:val="both"/>
              <w:rPr>
                <w:rStyle w:val="Yok"/>
                <w:sz w:val="24"/>
                <w:szCs w:val="24"/>
              </w:rPr>
            </w:pPr>
            <w:proofErr w:type="spellStart"/>
            <w:r w:rsidRPr="00A622F3">
              <w:rPr>
                <w:rStyle w:val="Yok"/>
                <w:sz w:val="24"/>
                <w:szCs w:val="24"/>
              </w:rPr>
              <w:t>Bilgin</w:t>
            </w:r>
            <w:proofErr w:type="spellEnd"/>
            <w:r w:rsidRPr="00A622F3">
              <w:rPr>
                <w:rStyle w:val="Yok"/>
                <w:sz w:val="24"/>
                <w:szCs w:val="24"/>
              </w:rPr>
              <w:t xml:space="preserve"> Anatolian High School carries out projects with Germany, Hungary and Kosovo within the scope of sister school projects abroad. </w:t>
            </w:r>
            <w:proofErr w:type="spellStart"/>
            <w:r w:rsidRPr="00A622F3">
              <w:rPr>
                <w:rStyle w:val="Yok"/>
                <w:sz w:val="24"/>
                <w:szCs w:val="24"/>
              </w:rPr>
              <w:t>Bilgin</w:t>
            </w:r>
            <w:proofErr w:type="spellEnd"/>
            <w:r w:rsidRPr="00A622F3">
              <w:rPr>
                <w:rStyle w:val="Yok"/>
                <w:sz w:val="24"/>
                <w:szCs w:val="24"/>
              </w:rPr>
              <w:t xml:space="preserve"> Anatolian High School supports its students in social responsibility activities. It carries out joint studies with national and international non-governmental organizations.</w:t>
            </w:r>
          </w:p>
          <w:p w14:paraId="44494AF0" w14:textId="008AAC07" w:rsidR="000F4123" w:rsidRPr="00A622F3" w:rsidRDefault="00000000">
            <w:pPr>
              <w:pStyle w:val="TableParagraph"/>
              <w:ind w:right="64"/>
              <w:jc w:val="both"/>
              <w:rPr>
                <w:rStyle w:val="Yok"/>
                <w:sz w:val="24"/>
                <w:szCs w:val="24"/>
              </w:rPr>
            </w:pPr>
            <w:r w:rsidRPr="00A622F3">
              <w:rPr>
                <w:rStyle w:val="Yok"/>
                <w:sz w:val="24"/>
                <w:szCs w:val="24"/>
              </w:rPr>
              <w:t xml:space="preserve"> </w:t>
            </w:r>
            <w:proofErr w:type="spellStart"/>
            <w:r w:rsidRPr="00A622F3">
              <w:rPr>
                <w:rStyle w:val="Yok"/>
                <w:sz w:val="24"/>
                <w:szCs w:val="24"/>
              </w:rPr>
              <w:t>Bilgin</w:t>
            </w:r>
            <w:proofErr w:type="spellEnd"/>
            <w:r w:rsidRPr="00A622F3">
              <w:rPr>
                <w:rStyle w:val="Yok"/>
                <w:sz w:val="24"/>
                <w:szCs w:val="24"/>
              </w:rPr>
              <w:t xml:space="preserve"> Anatolian High School received the quality label from the philosophy for life project within the scope of e-twinning projects. </w:t>
            </w:r>
            <w:proofErr w:type="spellStart"/>
            <w:r w:rsidRPr="00A622F3">
              <w:rPr>
                <w:rStyle w:val="Yok"/>
                <w:sz w:val="24"/>
                <w:szCs w:val="24"/>
              </w:rPr>
              <w:t>Bilgin</w:t>
            </w:r>
            <w:proofErr w:type="spellEnd"/>
            <w:r w:rsidRPr="00A622F3">
              <w:rPr>
                <w:rStyle w:val="Yok"/>
                <w:sz w:val="24"/>
                <w:szCs w:val="24"/>
              </w:rPr>
              <w:t xml:space="preserve"> Anatolian High School, which has carried out many e-twinning projects until this year, is open to the innovative learning model and takes steps to ensure that its students plan their careers correctly.</w:t>
            </w:r>
          </w:p>
          <w:p w14:paraId="4ACCAB75" w14:textId="77777777" w:rsidR="000F4123" w:rsidRPr="00A622F3" w:rsidRDefault="00000000">
            <w:pPr>
              <w:pStyle w:val="TableParagraph"/>
              <w:ind w:right="64"/>
              <w:jc w:val="both"/>
              <w:rPr>
                <w:rStyle w:val="Yok"/>
                <w:sz w:val="24"/>
                <w:szCs w:val="24"/>
              </w:rPr>
            </w:pPr>
            <w:r w:rsidRPr="00A622F3">
              <w:rPr>
                <w:rStyle w:val="Yok"/>
                <w:sz w:val="24"/>
                <w:szCs w:val="24"/>
              </w:rPr>
              <w:t xml:space="preserve">Our International &amp; Erasmus office within our school operates in </w:t>
            </w:r>
            <w:proofErr w:type="spellStart"/>
            <w:r w:rsidRPr="00A622F3">
              <w:rPr>
                <w:rStyle w:val="Yok"/>
                <w:sz w:val="24"/>
                <w:szCs w:val="24"/>
              </w:rPr>
              <w:t>Bilgin</w:t>
            </w:r>
            <w:proofErr w:type="spellEnd"/>
            <w:r w:rsidRPr="00A622F3">
              <w:rPr>
                <w:rStyle w:val="Yok"/>
                <w:sz w:val="24"/>
                <w:szCs w:val="24"/>
              </w:rPr>
              <w:t xml:space="preserve"> Anatolian High School within the framework of Erasmus+ and other programs of the European Union (EU). </w:t>
            </w:r>
          </w:p>
          <w:p w14:paraId="28DA9247" w14:textId="77777777" w:rsidR="000F4123" w:rsidRPr="00A622F3" w:rsidRDefault="00000000">
            <w:pPr>
              <w:pStyle w:val="TableParagraph"/>
              <w:ind w:right="64"/>
              <w:jc w:val="both"/>
              <w:rPr>
                <w:rStyle w:val="Yok"/>
                <w:sz w:val="24"/>
                <w:szCs w:val="24"/>
              </w:rPr>
            </w:pPr>
            <w:r w:rsidRPr="00A622F3">
              <w:rPr>
                <w:rStyle w:val="Yok"/>
                <w:sz w:val="24"/>
                <w:szCs w:val="24"/>
              </w:rPr>
              <w:t>This office was created for the management, development and coordination of international exchange programs.</w:t>
            </w:r>
          </w:p>
          <w:p w14:paraId="642A8169" w14:textId="77777777" w:rsidR="000F4123" w:rsidRPr="00A622F3" w:rsidRDefault="000F4123">
            <w:pPr>
              <w:pStyle w:val="TableParagraph"/>
              <w:ind w:right="64"/>
              <w:jc w:val="both"/>
              <w:rPr>
                <w:rStyle w:val="Yok"/>
                <w:sz w:val="24"/>
                <w:szCs w:val="24"/>
              </w:rPr>
            </w:pPr>
          </w:p>
          <w:p w14:paraId="4DB38E42" w14:textId="77777777" w:rsidR="000F4123" w:rsidRPr="00A622F3" w:rsidRDefault="00000000">
            <w:pPr>
              <w:pStyle w:val="GvdeA"/>
              <w:widowControl/>
              <w:spacing w:after="60" w:line="238" w:lineRule="auto"/>
              <w:ind w:left="144"/>
              <w:rPr>
                <w:rStyle w:val="Yok"/>
                <w:rFonts w:ascii="Calibri" w:eastAsia="Calibri" w:hAnsi="Calibri" w:cs="Calibri"/>
                <w:sz w:val="24"/>
                <w:szCs w:val="24"/>
              </w:rPr>
            </w:pPr>
            <w:r w:rsidRPr="00A622F3">
              <w:rPr>
                <w:rStyle w:val="Yok"/>
                <w:sz w:val="24"/>
                <w:szCs w:val="24"/>
                <w:lang w:val="en-US"/>
              </w:rPr>
              <w:t xml:space="preserve">The organization </w:t>
            </w:r>
            <w:proofErr w:type="spellStart"/>
            <w:r w:rsidRPr="00A622F3">
              <w:rPr>
                <w:rStyle w:val="Yok"/>
                <w:rFonts w:ascii="Calibri" w:hAnsi="Calibri"/>
                <w:sz w:val="24"/>
                <w:szCs w:val="24"/>
                <w:lang w:val="en-US"/>
              </w:rPr>
              <w:t>Bilgin</w:t>
            </w:r>
            <w:proofErr w:type="spellEnd"/>
            <w:r w:rsidRPr="00A622F3">
              <w:rPr>
                <w:rStyle w:val="Yok"/>
                <w:rFonts w:ascii="Calibri" w:hAnsi="Calibri"/>
                <w:sz w:val="24"/>
                <w:szCs w:val="24"/>
                <w:lang w:val="en-US"/>
              </w:rPr>
              <w:t xml:space="preserve"> Anatolian High School</w:t>
            </w:r>
            <w:r w:rsidRPr="00A622F3">
              <w:rPr>
                <w:rStyle w:val="Yok"/>
                <w:sz w:val="24"/>
                <w:szCs w:val="24"/>
                <w:lang w:val="en-US"/>
              </w:rPr>
              <w:t xml:space="preserve"> regularly provides local, national, and seminars, meetings, camps, training courses which are based on the principles of formal education with an engagement of people. </w:t>
            </w:r>
          </w:p>
          <w:p w14:paraId="7C655024" w14:textId="77777777" w:rsidR="000F4123" w:rsidRPr="00A622F3" w:rsidRDefault="00000000">
            <w:pPr>
              <w:pStyle w:val="GvdeA"/>
              <w:widowControl/>
              <w:spacing w:after="36"/>
              <w:ind w:left="144"/>
              <w:rPr>
                <w:rStyle w:val="Yok"/>
                <w:rFonts w:ascii="Calibri" w:eastAsia="Calibri" w:hAnsi="Calibri" w:cs="Calibri"/>
                <w:sz w:val="24"/>
                <w:szCs w:val="24"/>
              </w:rPr>
            </w:pPr>
            <w:r w:rsidRPr="00A622F3">
              <w:rPr>
                <w:rStyle w:val="Yok"/>
                <w:sz w:val="24"/>
                <w:szCs w:val="24"/>
                <w:lang w:val="en-US"/>
              </w:rPr>
              <w:t xml:space="preserve">Three the main activities of our projects are: </w:t>
            </w:r>
          </w:p>
          <w:p w14:paraId="55C070EF" w14:textId="77777777" w:rsidR="000F4123" w:rsidRPr="00A622F3" w:rsidRDefault="00000000">
            <w:pPr>
              <w:pStyle w:val="GvdeA"/>
              <w:widowControl/>
              <w:numPr>
                <w:ilvl w:val="0"/>
                <w:numId w:val="1"/>
              </w:numPr>
              <w:rPr>
                <w:rFonts w:ascii="Calibri" w:hAnsi="Calibri"/>
                <w:b/>
                <w:bCs/>
                <w:sz w:val="24"/>
                <w:szCs w:val="24"/>
                <w:lang w:val="en-US"/>
              </w:rPr>
            </w:pPr>
            <w:r w:rsidRPr="00A622F3">
              <w:rPr>
                <w:rStyle w:val="Yok"/>
                <w:b/>
                <w:bCs/>
                <w:sz w:val="24"/>
                <w:szCs w:val="24"/>
                <w:lang w:val="en-US"/>
              </w:rPr>
              <w:t xml:space="preserve">Educational projects: </w:t>
            </w:r>
          </w:p>
          <w:p w14:paraId="52B96467" w14:textId="77777777" w:rsidR="000F4123" w:rsidRPr="00A622F3" w:rsidRDefault="00000000">
            <w:pPr>
              <w:pStyle w:val="GvdeA"/>
              <w:widowControl/>
              <w:numPr>
                <w:ilvl w:val="1"/>
                <w:numId w:val="2"/>
              </w:numPr>
              <w:spacing w:line="245" w:lineRule="auto"/>
              <w:rPr>
                <w:rFonts w:ascii="Calibri" w:hAnsi="Calibri"/>
                <w:sz w:val="24"/>
                <w:szCs w:val="24"/>
                <w:lang w:val="en-US"/>
              </w:rPr>
            </w:pPr>
            <w:r w:rsidRPr="00A622F3">
              <w:rPr>
                <w:rStyle w:val="Yok"/>
                <w:sz w:val="24"/>
                <w:szCs w:val="24"/>
                <w:lang w:val="en-US"/>
              </w:rPr>
              <w:t xml:space="preserve">trainings of leadership for a better change in society among people </w:t>
            </w:r>
            <w:r w:rsidRPr="00A622F3">
              <w:rPr>
                <w:rStyle w:val="Yok"/>
                <w:rFonts w:ascii="Calibri" w:hAnsi="Calibri"/>
                <w:sz w:val="24"/>
                <w:szCs w:val="24"/>
                <w:lang w:val="en-US"/>
              </w:rPr>
              <w:t>-</w:t>
            </w:r>
            <w:r w:rsidRPr="00A622F3">
              <w:rPr>
                <w:rStyle w:val="Yok"/>
                <w:rFonts w:ascii="Arial" w:hAnsi="Arial"/>
                <w:sz w:val="24"/>
                <w:szCs w:val="24"/>
                <w:lang w:val="en-US"/>
              </w:rPr>
              <w:t xml:space="preserve"> </w:t>
            </w:r>
            <w:r w:rsidRPr="00A622F3">
              <w:rPr>
                <w:rStyle w:val="Yok"/>
                <w:sz w:val="24"/>
                <w:szCs w:val="24"/>
                <w:lang w:val="en-US"/>
              </w:rPr>
              <w:t xml:space="preserve">schools of human rights covers human rights, civil rights, gender equality </w:t>
            </w:r>
          </w:p>
          <w:p w14:paraId="2D4DAC9E" w14:textId="77777777" w:rsidR="000F4123" w:rsidRPr="00A622F3" w:rsidRDefault="00000000">
            <w:pPr>
              <w:pStyle w:val="GvdeA"/>
              <w:widowControl/>
              <w:numPr>
                <w:ilvl w:val="1"/>
                <w:numId w:val="2"/>
              </w:numPr>
              <w:rPr>
                <w:rFonts w:ascii="Calibri" w:hAnsi="Calibri"/>
                <w:sz w:val="24"/>
                <w:szCs w:val="24"/>
                <w:lang w:val="en-US"/>
              </w:rPr>
            </w:pPr>
            <w:r w:rsidRPr="00A622F3">
              <w:rPr>
                <w:rStyle w:val="Yok"/>
                <w:sz w:val="24"/>
                <w:szCs w:val="24"/>
                <w:lang w:val="en-US"/>
              </w:rPr>
              <w:t xml:space="preserve">trainings of trainers in the field of work </w:t>
            </w:r>
          </w:p>
          <w:p w14:paraId="17E40424" w14:textId="77777777" w:rsidR="000F4123" w:rsidRPr="00A622F3" w:rsidRDefault="00000000">
            <w:pPr>
              <w:pStyle w:val="GvdeA"/>
              <w:widowControl/>
              <w:numPr>
                <w:ilvl w:val="1"/>
                <w:numId w:val="2"/>
              </w:numPr>
              <w:rPr>
                <w:rFonts w:ascii="Calibri" w:hAnsi="Calibri"/>
                <w:sz w:val="24"/>
                <w:szCs w:val="24"/>
                <w:lang w:val="en-US"/>
              </w:rPr>
            </w:pPr>
            <w:r w:rsidRPr="00A622F3">
              <w:rPr>
                <w:rStyle w:val="Yok"/>
                <w:sz w:val="24"/>
                <w:szCs w:val="24"/>
                <w:lang w:val="en-US"/>
              </w:rPr>
              <w:t xml:space="preserve">trainings of peace building and conflict transformation </w:t>
            </w:r>
          </w:p>
          <w:p w14:paraId="217F8B48" w14:textId="77777777" w:rsidR="000F4123" w:rsidRPr="00A622F3" w:rsidRDefault="00000000">
            <w:pPr>
              <w:pStyle w:val="GvdeA"/>
              <w:widowControl/>
              <w:numPr>
                <w:ilvl w:val="1"/>
                <w:numId w:val="2"/>
              </w:numPr>
              <w:rPr>
                <w:rFonts w:ascii="Calibri" w:hAnsi="Calibri"/>
                <w:sz w:val="24"/>
                <w:szCs w:val="24"/>
                <w:lang w:val="en-US"/>
              </w:rPr>
            </w:pPr>
            <w:r w:rsidRPr="00A622F3">
              <w:rPr>
                <w:rStyle w:val="Yok"/>
                <w:sz w:val="24"/>
                <w:szCs w:val="24"/>
                <w:lang w:val="en-US"/>
              </w:rPr>
              <w:t xml:space="preserve">camp of arts </w:t>
            </w:r>
          </w:p>
          <w:p w14:paraId="350F1775" w14:textId="77777777" w:rsidR="000F4123" w:rsidRPr="00A622F3" w:rsidRDefault="00000000">
            <w:pPr>
              <w:pStyle w:val="GvdeA"/>
              <w:widowControl/>
              <w:numPr>
                <w:ilvl w:val="1"/>
                <w:numId w:val="2"/>
              </w:numPr>
              <w:rPr>
                <w:rFonts w:ascii="Calibri" w:hAnsi="Calibri"/>
                <w:sz w:val="24"/>
                <w:szCs w:val="24"/>
                <w:lang w:val="en-US"/>
              </w:rPr>
            </w:pPr>
            <w:r w:rsidRPr="00A622F3">
              <w:rPr>
                <w:rStyle w:val="Yok"/>
                <w:sz w:val="24"/>
                <w:szCs w:val="24"/>
                <w:lang w:val="en-US"/>
              </w:rPr>
              <w:t xml:space="preserve">trainings of development of business competencies and unemployment issues </w:t>
            </w:r>
          </w:p>
          <w:p w14:paraId="1F03B63A" w14:textId="77777777" w:rsidR="000F4123" w:rsidRPr="00A622F3" w:rsidRDefault="00000000">
            <w:pPr>
              <w:pStyle w:val="GvdeA"/>
              <w:widowControl/>
              <w:numPr>
                <w:ilvl w:val="1"/>
                <w:numId w:val="2"/>
              </w:numPr>
              <w:spacing w:line="242" w:lineRule="auto"/>
              <w:rPr>
                <w:rFonts w:ascii="Calibri" w:hAnsi="Calibri"/>
                <w:sz w:val="24"/>
                <w:szCs w:val="24"/>
                <w:lang w:val="en-US"/>
              </w:rPr>
            </w:pPr>
            <w:r w:rsidRPr="00A622F3">
              <w:rPr>
                <w:rStyle w:val="Yok"/>
                <w:sz w:val="24"/>
                <w:szCs w:val="24"/>
                <w:lang w:val="en-US"/>
              </w:rPr>
              <w:t xml:space="preserve">schools </w:t>
            </w:r>
            <w:proofErr w:type="gramStart"/>
            <w:r w:rsidRPr="00A622F3">
              <w:rPr>
                <w:rStyle w:val="Yok"/>
                <w:sz w:val="24"/>
                <w:szCs w:val="24"/>
                <w:lang w:val="en-US"/>
              </w:rPr>
              <w:t>of  project</w:t>
            </w:r>
            <w:proofErr w:type="gramEnd"/>
            <w:r w:rsidRPr="00A622F3">
              <w:rPr>
                <w:rStyle w:val="Yok"/>
                <w:sz w:val="24"/>
                <w:szCs w:val="24"/>
                <w:lang w:val="en-US"/>
              </w:rPr>
              <w:t xml:space="preserve"> management </w:t>
            </w:r>
            <w:r w:rsidRPr="00A622F3">
              <w:rPr>
                <w:rStyle w:val="Yok"/>
                <w:rFonts w:ascii="Calibri" w:hAnsi="Calibri"/>
                <w:sz w:val="24"/>
                <w:szCs w:val="24"/>
                <w:lang w:val="en-US"/>
              </w:rPr>
              <w:t>-</w:t>
            </w:r>
            <w:r w:rsidRPr="00A622F3">
              <w:rPr>
                <w:rStyle w:val="Yok"/>
                <w:rFonts w:ascii="Arial" w:hAnsi="Arial"/>
                <w:sz w:val="24"/>
                <w:szCs w:val="24"/>
                <w:lang w:val="en-US"/>
              </w:rPr>
              <w:t xml:space="preserve"> </w:t>
            </w:r>
            <w:r w:rsidRPr="00A622F3">
              <w:rPr>
                <w:rStyle w:val="Yok"/>
                <w:sz w:val="24"/>
                <w:szCs w:val="24"/>
                <w:lang w:val="en-US"/>
              </w:rPr>
              <w:t xml:space="preserve">work camps. </w:t>
            </w:r>
          </w:p>
          <w:p w14:paraId="6C7296ED" w14:textId="77777777" w:rsidR="000F4123" w:rsidRPr="00A622F3" w:rsidRDefault="00000000">
            <w:pPr>
              <w:pStyle w:val="GvdeA"/>
              <w:widowControl/>
              <w:numPr>
                <w:ilvl w:val="0"/>
                <w:numId w:val="3"/>
              </w:numPr>
              <w:rPr>
                <w:rFonts w:ascii="Calibri" w:hAnsi="Calibri"/>
                <w:b/>
                <w:bCs/>
                <w:sz w:val="24"/>
                <w:szCs w:val="24"/>
                <w:lang w:val="en-US"/>
              </w:rPr>
            </w:pPr>
            <w:r w:rsidRPr="00A622F3">
              <w:rPr>
                <w:rStyle w:val="Yok"/>
                <w:b/>
                <w:bCs/>
                <w:sz w:val="24"/>
                <w:szCs w:val="24"/>
                <w:lang w:val="en-US"/>
              </w:rPr>
              <w:t xml:space="preserve">Social projects: </w:t>
            </w:r>
          </w:p>
          <w:p w14:paraId="0314E35C" w14:textId="77777777" w:rsidR="000F4123" w:rsidRPr="00A622F3" w:rsidRDefault="00000000">
            <w:pPr>
              <w:pStyle w:val="GvdeA"/>
              <w:widowControl/>
              <w:numPr>
                <w:ilvl w:val="1"/>
                <w:numId w:val="2"/>
              </w:numPr>
              <w:rPr>
                <w:rFonts w:ascii="Calibri" w:hAnsi="Calibri"/>
                <w:sz w:val="24"/>
                <w:szCs w:val="24"/>
                <w:lang w:val="en-US"/>
              </w:rPr>
            </w:pPr>
            <w:r w:rsidRPr="00A622F3">
              <w:rPr>
                <w:rStyle w:val="Yok"/>
                <w:sz w:val="24"/>
                <w:szCs w:val="24"/>
                <w:lang w:val="en-US"/>
              </w:rPr>
              <w:t xml:space="preserve">projects to support a healthy lifestyle  </w:t>
            </w:r>
          </w:p>
          <w:p w14:paraId="5362EB34" w14:textId="77777777" w:rsidR="000F4123" w:rsidRPr="00A622F3" w:rsidRDefault="00000000">
            <w:pPr>
              <w:pStyle w:val="GvdeA"/>
              <w:widowControl/>
              <w:numPr>
                <w:ilvl w:val="1"/>
                <w:numId w:val="2"/>
              </w:numPr>
              <w:rPr>
                <w:rFonts w:ascii="Calibri" w:hAnsi="Calibri"/>
                <w:sz w:val="24"/>
                <w:szCs w:val="24"/>
                <w:lang w:val="en-US"/>
              </w:rPr>
            </w:pPr>
            <w:r w:rsidRPr="00A622F3">
              <w:rPr>
                <w:rStyle w:val="Yok"/>
                <w:sz w:val="24"/>
                <w:szCs w:val="24"/>
                <w:lang w:val="en-US"/>
              </w:rPr>
              <w:t xml:space="preserve">support for people with disabilities and with fewer opportunities </w:t>
            </w:r>
          </w:p>
          <w:p w14:paraId="14E61F3C" w14:textId="77777777" w:rsidR="000F4123" w:rsidRPr="00A622F3" w:rsidRDefault="00000000">
            <w:pPr>
              <w:pStyle w:val="GvdeA"/>
              <w:widowControl/>
              <w:numPr>
                <w:ilvl w:val="1"/>
                <w:numId w:val="2"/>
              </w:numPr>
              <w:rPr>
                <w:rFonts w:ascii="Calibri" w:hAnsi="Calibri"/>
                <w:sz w:val="24"/>
                <w:szCs w:val="24"/>
                <w:lang w:val="en-US"/>
              </w:rPr>
            </w:pPr>
            <w:r w:rsidRPr="00A622F3">
              <w:rPr>
                <w:rStyle w:val="Yok"/>
                <w:sz w:val="24"/>
                <w:szCs w:val="24"/>
                <w:lang w:val="en-US"/>
              </w:rPr>
              <w:t xml:space="preserve">support campaigns for against limitations on human rights </w:t>
            </w:r>
          </w:p>
          <w:p w14:paraId="5B48F625" w14:textId="77777777" w:rsidR="000F4123" w:rsidRPr="00A622F3" w:rsidRDefault="00000000">
            <w:pPr>
              <w:pStyle w:val="GvdeA"/>
              <w:widowControl/>
              <w:numPr>
                <w:ilvl w:val="1"/>
                <w:numId w:val="2"/>
              </w:numPr>
              <w:rPr>
                <w:rFonts w:ascii="Calibri" w:hAnsi="Calibri"/>
                <w:sz w:val="24"/>
                <w:szCs w:val="24"/>
                <w:lang w:val="en-US"/>
              </w:rPr>
            </w:pPr>
            <w:r w:rsidRPr="00A622F3">
              <w:rPr>
                <w:rStyle w:val="Yok"/>
                <w:sz w:val="24"/>
                <w:szCs w:val="24"/>
                <w:lang w:val="en-US"/>
              </w:rPr>
              <w:t xml:space="preserve">ecological events, energy efficiency and savings </w:t>
            </w:r>
          </w:p>
          <w:p w14:paraId="1917CFDF" w14:textId="77777777" w:rsidR="000F4123" w:rsidRPr="00A622F3" w:rsidRDefault="00000000">
            <w:pPr>
              <w:pStyle w:val="GvdeA"/>
              <w:widowControl/>
              <w:numPr>
                <w:ilvl w:val="0"/>
                <w:numId w:val="4"/>
              </w:numPr>
              <w:rPr>
                <w:rFonts w:ascii="Calibri" w:hAnsi="Calibri"/>
                <w:b/>
                <w:bCs/>
                <w:sz w:val="24"/>
                <w:szCs w:val="24"/>
                <w:lang w:val="en-US"/>
              </w:rPr>
            </w:pPr>
            <w:r w:rsidRPr="00A622F3">
              <w:rPr>
                <w:rStyle w:val="Yok"/>
                <w:b/>
                <w:bCs/>
                <w:sz w:val="24"/>
                <w:szCs w:val="24"/>
                <w:lang w:val="en-US"/>
              </w:rPr>
              <w:t xml:space="preserve">Cultural projects: </w:t>
            </w:r>
          </w:p>
          <w:p w14:paraId="418E5D1A" w14:textId="77777777" w:rsidR="000F4123" w:rsidRPr="00A622F3" w:rsidRDefault="00000000">
            <w:pPr>
              <w:pStyle w:val="GvdeA"/>
              <w:widowControl/>
              <w:numPr>
                <w:ilvl w:val="1"/>
                <w:numId w:val="2"/>
              </w:numPr>
              <w:rPr>
                <w:rFonts w:ascii="Calibri" w:hAnsi="Calibri"/>
                <w:sz w:val="24"/>
                <w:szCs w:val="24"/>
                <w:lang w:val="en-US"/>
              </w:rPr>
            </w:pPr>
            <w:r w:rsidRPr="00A622F3">
              <w:rPr>
                <w:rStyle w:val="Yok"/>
                <w:sz w:val="24"/>
                <w:szCs w:val="24"/>
                <w:lang w:val="en-US"/>
              </w:rPr>
              <w:t xml:space="preserve">foreign language speaking clubs and film societies  </w:t>
            </w:r>
          </w:p>
          <w:p w14:paraId="0D96860A" w14:textId="77777777" w:rsidR="000F4123" w:rsidRPr="00A622F3" w:rsidRDefault="00000000">
            <w:pPr>
              <w:pStyle w:val="GvdeA"/>
              <w:widowControl/>
              <w:numPr>
                <w:ilvl w:val="1"/>
                <w:numId w:val="2"/>
              </w:numPr>
              <w:rPr>
                <w:rFonts w:ascii="Calibri" w:hAnsi="Calibri"/>
                <w:sz w:val="24"/>
                <w:szCs w:val="24"/>
                <w:lang w:val="en-US"/>
              </w:rPr>
            </w:pPr>
            <w:r w:rsidRPr="00A622F3">
              <w:rPr>
                <w:rStyle w:val="Yok"/>
                <w:sz w:val="24"/>
                <w:szCs w:val="24"/>
                <w:lang w:val="en-US"/>
              </w:rPr>
              <w:t xml:space="preserve">literature evenings </w:t>
            </w:r>
          </w:p>
          <w:p w14:paraId="62A0EE12" w14:textId="77777777" w:rsidR="000F4123" w:rsidRPr="00A622F3" w:rsidRDefault="00000000">
            <w:pPr>
              <w:pStyle w:val="GvdeA"/>
              <w:widowControl/>
              <w:numPr>
                <w:ilvl w:val="1"/>
                <w:numId w:val="2"/>
              </w:numPr>
              <w:spacing w:after="32"/>
              <w:rPr>
                <w:rFonts w:ascii="Calibri" w:hAnsi="Calibri"/>
                <w:sz w:val="24"/>
                <w:szCs w:val="24"/>
                <w:lang w:val="en-US"/>
              </w:rPr>
            </w:pPr>
            <w:r w:rsidRPr="00A622F3">
              <w:rPr>
                <w:rStyle w:val="Yok"/>
                <w:sz w:val="24"/>
                <w:szCs w:val="24"/>
                <w:lang w:val="en-US"/>
              </w:rPr>
              <w:t xml:space="preserve">exhibitions of art </w:t>
            </w:r>
            <w:r w:rsidRPr="00A622F3">
              <w:rPr>
                <w:rStyle w:val="Yok"/>
                <w:rFonts w:eastAsia="Times New Roman" w:cs="Times New Roman"/>
                <w:sz w:val="24"/>
                <w:szCs w:val="24"/>
                <w:lang w:val="en-US"/>
              </w:rPr>
              <w:br/>
            </w:r>
          </w:p>
          <w:p w14:paraId="52DA0A78" w14:textId="77777777" w:rsidR="000F4123" w:rsidRPr="00A622F3" w:rsidRDefault="00000000">
            <w:pPr>
              <w:pStyle w:val="GvdeA"/>
              <w:widowControl/>
              <w:spacing w:after="199" w:line="239" w:lineRule="auto"/>
              <w:ind w:right="50"/>
              <w:rPr>
                <w:rStyle w:val="Yok"/>
                <w:rFonts w:ascii="Calibri" w:eastAsia="Calibri" w:hAnsi="Calibri" w:cs="Calibri"/>
                <w:sz w:val="24"/>
                <w:szCs w:val="24"/>
              </w:rPr>
            </w:pPr>
            <w:proofErr w:type="spellStart"/>
            <w:r w:rsidRPr="00A622F3">
              <w:rPr>
                <w:rStyle w:val="Yok"/>
                <w:rFonts w:ascii="Calibri" w:hAnsi="Calibri"/>
                <w:sz w:val="24"/>
                <w:szCs w:val="24"/>
                <w:lang w:val="en-US"/>
              </w:rPr>
              <w:lastRenderedPageBreak/>
              <w:t>Bilgin</w:t>
            </w:r>
            <w:proofErr w:type="spellEnd"/>
            <w:r w:rsidRPr="00A622F3">
              <w:rPr>
                <w:rStyle w:val="Yok"/>
                <w:rFonts w:ascii="Calibri" w:hAnsi="Calibri"/>
                <w:sz w:val="24"/>
                <w:szCs w:val="24"/>
                <w:lang w:val="en-US"/>
              </w:rPr>
              <w:t xml:space="preserve"> Anatolian High School </w:t>
            </w:r>
            <w:r w:rsidRPr="00A622F3">
              <w:rPr>
                <w:rStyle w:val="Yok"/>
                <w:sz w:val="24"/>
                <w:szCs w:val="24"/>
                <w:lang w:val="en-US"/>
              </w:rPr>
              <w:t xml:space="preserve">provides individualized support to enable young people to develop the skills they need to access employment and entrepreneurial initiative. Many young people are some way off being ready to access a formal employability scheme, so the process of being ready to enter and sustain employment can take time. </w:t>
            </w:r>
          </w:p>
          <w:p w14:paraId="11D086F2" w14:textId="77777777" w:rsidR="000F4123" w:rsidRDefault="00000000">
            <w:pPr>
              <w:pStyle w:val="GvdeA"/>
              <w:widowControl/>
              <w:spacing w:after="200" w:line="238" w:lineRule="auto"/>
            </w:pPr>
            <w:r w:rsidRPr="00A622F3">
              <w:rPr>
                <w:rStyle w:val="Yok"/>
                <w:sz w:val="24"/>
                <w:szCs w:val="24"/>
                <w:lang w:val="en-US"/>
              </w:rPr>
              <w:t xml:space="preserve">When the young person arrives at </w:t>
            </w:r>
            <w:proofErr w:type="spellStart"/>
            <w:r w:rsidRPr="00A622F3">
              <w:rPr>
                <w:rStyle w:val="Yok"/>
                <w:sz w:val="24"/>
                <w:szCs w:val="24"/>
                <w:lang w:val="en-US"/>
              </w:rPr>
              <w:t>Bilgin</w:t>
            </w:r>
            <w:proofErr w:type="spellEnd"/>
            <w:r w:rsidRPr="00A622F3">
              <w:rPr>
                <w:rStyle w:val="Yok"/>
                <w:sz w:val="24"/>
                <w:szCs w:val="24"/>
                <w:lang w:val="en-US"/>
              </w:rPr>
              <w:t xml:space="preserve"> Anatolian High School, we conduct a thorough initial assessment to gauge not only what that young person’s prior attainment is, but also find out about their goals and aspirations in order to create a ‘culture of possibility’ that can inspire them to reach their potential. A range </w:t>
            </w:r>
            <w:proofErr w:type="gramStart"/>
            <w:r w:rsidRPr="00A622F3">
              <w:rPr>
                <w:rStyle w:val="Yok"/>
                <w:sz w:val="24"/>
                <w:szCs w:val="24"/>
                <w:lang w:val="en-US"/>
              </w:rPr>
              <w:t>of  complementary</w:t>
            </w:r>
            <w:proofErr w:type="gramEnd"/>
            <w:r w:rsidRPr="00A622F3">
              <w:rPr>
                <w:rStyle w:val="Yok"/>
                <w:sz w:val="24"/>
                <w:szCs w:val="24"/>
                <w:lang w:val="en-US"/>
              </w:rPr>
              <w:t xml:space="preserve"> activities wrap around the core learning </w:t>
            </w:r>
            <w:proofErr w:type="spellStart"/>
            <w:r w:rsidRPr="00A622F3">
              <w:rPr>
                <w:rStyle w:val="Yok"/>
                <w:sz w:val="24"/>
                <w:szCs w:val="24"/>
                <w:lang w:val="en-US"/>
              </w:rPr>
              <w:t>programme</w:t>
            </w:r>
            <w:proofErr w:type="spellEnd"/>
            <w:r w:rsidRPr="00A622F3">
              <w:rPr>
                <w:rStyle w:val="Yok"/>
                <w:sz w:val="24"/>
                <w:szCs w:val="24"/>
                <w:lang w:val="en-US"/>
              </w:rPr>
              <w:t>, which typically involves sports, arts, music or media to help prove that learning can be fun.</w:t>
            </w:r>
            <w:r>
              <w:rPr>
                <w:rStyle w:val="Yok"/>
                <w:sz w:val="18"/>
                <w:szCs w:val="18"/>
                <w:lang w:val="en-US"/>
              </w:rPr>
              <w:t xml:space="preserve"> </w:t>
            </w:r>
          </w:p>
        </w:tc>
      </w:tr>
    </w:tbl>
    <w:p w14:paraId="2C6FE565" w14:textId="77777777" w:rsidR="000F4123" w:rsidRDefault="000F4123">
      <w:pPr>
        <w:pStyle w:val="GvdeA"/>
        <w:ind w:left="434" w:hanging="434"/>
        <w:rPr>
          <w:rStyle w:val="Yok"/>
          <w:sz w:val="20"/>
          <w:szCs w:val="20"/>
        </w:rPr>
      </w:pPr>
    </w:p>
    <w:p w14:paraId="7A32BD9C" w14:textId="77777777" w:rsidR="000F4123" w:rsidRDefault="000F4123">
      <w:pPr>
        <w:pStyle w:val="GvdeA"/>
        <w:ind w:left="326" w:hanging="326"/>
      </w:pPr>
    </w:p>
    <w:p w14:paraId="5FACD75E" w14:textId="77777777" w:rsidR="00400EDF" w:rsidRPr="00400EDF" w:rsidRDefault="00400EDF" w:rsidP="00400EDF">
      <w:pPr>
        <w:rPr>
          <w:lang w:val="tr-TR" w:eastAsia="tr-TR"/>
        </w:rPr>
      </w:pPr>
    </w:p>
    <w:p w14:paraId="1A7FE890" w14:textId="77777777" w:rsidR="00400EDF" w:rsidRPr="00400EDF" w:rsidRDefault="00400EDF" w:rsidP="00400EDF">
      <w:pPr>
        <w:rPr>
          <w:lang w:val="tr-TR" w:eastAsia="tr-TR"/>
        </w:rPr>
      </w:pPr>
    </w:p>
    <w:p w14:paraId="618D8DAD" w14:textId="77777777" w:rsidR="00400EDF" w:rsidRPr="00400EDF" w:rsidRDefault="00400EDF" w:rsidP="00400EDF">
      <w:pPr>
        <w:rPr>
          <w:lang w:val="tr-TR" w:eastAsia="tr-TR"/>
        </w:rPr>
      </w:pPr>
    </w:p>
    <w:p w14:paraId="07427770" w14:textId="77777777" w:rsidR="00400EDF" w:rsidRDefault="00400EDF" w:rsidP="00400EDF">
      <w:pPr>
        <w:rPr>
          <w:rFonts w:cs="Arial Unicode MS"/>
          <w:color w:val="000000"/>
          <w:sz w:val="22"/>
          <w:szCs w:val="22"/>
          <w:u w:color="000000"/>
          <w:lang w:val="tr-TR" w:eastAsia="tr-TR"/>
          <w14:textOutline w14:w="12700" w14:cap="flat" w14:cmpd="sng" w14:algn="ctr">
            <w14:noFill/>
            <w14:prstDash w14:val="solid"/>
            <w14:miter w14:lim="400000"/>
          </w14:textOutline>
        </w:rPr>
      </w:pPr>
    </w:p>
    <w:p w14:paraId="62920B0F" w14:textId="77777777" w:rsidR="00400EDF" w:rsidRDefault="00400EDF" w:rsidP="00400EDF">
      <w:pPr>
        <w:rPr>
          <w:rFonts w:cs="Arial Unicode MS"/>
          <w:color w:val="000000"/>
          <w:sz w:val="22"/>
          <w:szCs w:val="22"/>
          <w:u w:color="000000"/>
          <w:lang w:val="tr-TR" w:eastAsia="tr-TR"/>
          <w14:textOutline w14:w="12700" w14:cap="flat" w14:cmpd="sng" w14:algn="ctr">
            <w14:noFill/>
            <w14:prstDash w14:val="solid"/>
            <w14:miter w14:lim="400000"/>
          </w14:textOutline>
        </w:rPr>
      </w:pPr>
    </w:p>
    <w:p w14:paraId="5BC022BD" w14:textId="77777777" w:rsidR="00400EDF" w:rsidRPr="00400EDF" w:rsidRDefault="00400EDF" w:rsidP="00400EDF">
      <w:pPr>
        <w:rPr>
          <w:lang w:val="tr-TR" w:eastAsia="tr-TR"/>
        </w:rPr>
        <w:sectPr w:rsidR="00400EDF" w:rsidRPr="00400EDF" w:rsidSect="00400EDF">
          <w:headerReference w:type="even" r:id="rId14"/>
          <w:headerReference w:type="default" r:id="rId15"/>
          <w:footerReference w:type="default" r:id="rId16"/>
          <w:headerReference w:type="first" r:id="rId17"/>
          <w:pgSz w:w="12240" w:h="15840"/>
          <w:pgMar w:top="-284" w:right="820" w:bottom="567" w:left="840" w:header="720" w:footer="116" w:gutter="0"/>
          <w:cols w:space="708"/>
        </w:sectPr>
      </w:pPr>
    </w:p>
    <w:tbl>
      <w:tblPr>
        <w:tblStyle w:val="TableNormal"/>
        <w:tblW w:w="11199"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04"/>
        <w:gridCol w:w="7395"/>
      </w:tblGrid>
      <w:tr w:rsidR="000F4123" w14:paraId="18D12372" w14:textId="77777777" w:rsidTr="00087F80">
        <w:trPr>
          <w:trHeight w:val="12440"/>
        </w:trPr>
        <w:tc>
          <w:tcPr>
            <w:tcW w:w="3804" w:type="dxa"/>
            <w:tcBorders>
              <w:top w:val="single" w:sz="4" w:space="0" w:color="00008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75019EB3" w14:textId="77777777" w:rsidR="000F4123" w:rsidRDefault="000F4123">
            <w:pPr>
              <w:pStyle w:val="TableParagraph"/>
              <w:ind w:left="0"/>
              <w:rPr>
                <w:rStyle w:val="Yok"/>
                <w:b/>
                <w:bCs/>
              </w:rPr>
            </w:pPr>
          </w:p>
          <w:p w14:paraId="5A322466" w14:textId="77777777" w:rsidR="000F4123" w:rsidRDefault="000F4123">
            <w:pPr>
              <w:pStyle w:val="TableParagraph"/>
              <w:ind w:left="0"/>
              <w:rPr>
                <w:rStyle w:val="Yok"/>
                <w:b/>
                <w:bCs/>
              </w:rPr>
            </w:pPr>
          </w:p>
          <w:p w14:paraId="50AB4222" w14:textId="77777777" w:rsidR="000F4123" w:rsidRDefault="000F4123">
            <w:pPr>
              <w:pStyle w:val="TableParagraph"/>
              <w:ind w:left="0"/>
              <w:rPr>
                <w:rStyle w:val="Yok"/>
                <w:b/>
                <w:bCs/>
              </w:rPr>
            </w:pPr>
          </w:p>
          <w:p w14:paraId="5514ED77" w14:textId="77777777" w:rsidR="000F4123" w:rsidRDefault="000F4123">
            <w:pPr>
              <w:pStyle w:val="TableParagraph"/>
              <w:ind w:left="0"/>
              <w:rPr>
                <w:rStyle w:val="Yok"/>
                <w:b/>
                <w:bCs/>
              </w:rPr>
            </w:pPr>
          </w:p>
          <w:p w14:paraId="1EE6C347" w14:textId="77777777" w:rsidR="000F4123" w:rsidRDefault="000F4123">
            <w:pPr>
              <w:pStyle w:val="TableParagraph"/>
              <w:ind w:left="0"/>
              <w:rPr>
                <w:rStyle w:val="Yok"/>
                <w:b/>
                <w:bCs/>
              </w:rPr>
            </w:pPr>
          </w:p>
          <w:p w14:paraId="15DE347E" w14:textId="77777777" w:rsidR="000F4123" w:rsidRDefault="000F4123">
            <w:pPr>
              <w:pStyle w:val="TableParagraph"/>
              <w:ind w:left="0"/>
              <w:rPr>
                <w:rStyle w:val="Yok"/>
                <w:b/>
                <w:bCs/>
              </w:rPr>
            </w:pPr>
          </w:p>
          <w:p w14:paraId="08907402" w14:textId="77777777" w:rsidR="000F4123" w:rsidRDefault="000F4123">
            <w:pPr>
              <w:pStyle w:val="TableParagraph"/>
              <w:spacing w:before="4"/>
              <w:ind w:left="0"/>
              <w:rPr>
                <w:rStyle w:val="Yok"/>
                <w:b/>
                <w:bCs/>
              </w:rPr>
            </w:pPr>
          </w:p>
          <w:p w14:paraId="28BF26FA" w14:textId="77777777" w:rsidR="000F4123" w:rsidRDefault="00000000">
            <w:pPr>
              <w:pStyle w:val="TableParagraph"/>
              <w:ind w:left="94" w:right="84" w:hanging="1"/>
              <w:jc w:val="center"/>
            </w:pPr>
            <w:r>
              <w:rPr>
                <w:rStyle w:val="Yok"/>
                <w:b/>
                <w:bCs/>
              </w:rPr>
              <w:t>What are</w:t>
            </w:r>
            <w:r>
              <w:rPr>
                <w:rStyle w:val="Yok"/>
                <w:b/>
                <w:bCs/>
                <w:spacing w:val="-1"/>
              </w:rPr>
              <w:t xml:space="preserve"> </w:t>
            </w:r>
            <w:r>
              <w:rPr>
                <w:rStyle w:val="Yok"/>
                <w:b/>
                <w:bCs/>
              </w:rPr>
              <w:t>the</w:t>
            </w:r>
            <w:r>
              <w:rPr>
                <w:rStyle w:val="Yok"/>
                <w:b/>
                <w:bCs/>
                <w:spacing w:val="-1"/>
              </w:rPr>
              <w:t xml:space="preserve"> </w:t>
            </w:r>
            <w:r>
              <w:rPr>
                <w:rStyle w:val="Yok"/>
                <w:b/>
                <w:bCs/>
              </w:rPr>
              <w:t>skills and</w:t>
            </w:r>
            <w:r>
              <w:rPr>
                <w:rStyle w:val="Yok"/>
                <w:b/>
                <w:bCs/>
                <w:spacing w:val="-1"/>
              </w:rPr>
              <w:t xml:space="preserve"> </w:t>
            </w:r>
            <w:r>
              <w:rPr>
                <w:rStyle w:val="Yok"/>
                <w:b/>
                <w:bCs/>
              </w:rPr>
              <w:t>expertise</w:t>
            </w:r>
            <w:r>
              <w:rPr>
                <w:rStyle w:val="Yok"/>
                <w:b/>
                <w:bCs/>
                <w:spacing w:val="-1"/>
              </w:rPr>
              <w:t xml:space="preserve"> </w:t>
            </w:r>
            <w:r>
              <w:rPr>
                <w:rStyle w:val="Yok"/>
                <w:b/>
                <w:bCs/>
              </w:rPr>
              <w:t>of</w:t>
            </w:r>
            <w:r>
              <w:rPr>
                <w:rStyle w:val="Yok"/>
                <w:b/>
                <w:bCs/>
                <w:spacing w:val="-1"/>
              </w:rPr>
              <w:t xml:space="preserve"> </w:t>
            </w:r>
            <w:r>
              <w:rPr>
                <w:rStyle w:val="Yok"/>
                <w:b/>
                <w:bCs/>
              </w:rPr>
              <w:t>key</w:t>
            </w:r>
            <w:r>
              <w:rPr>
                <w:rStyle w:val="Yok"/>
                <w:b/>
                <w:bCs/>
                <w:spacing w:val="-1"/>
              </w:rPr>
              <w:t xml:space="preserve"> </w:t>
            </w:r>
            <w:r>
              <w:rPr>
                <w:rStyle w:val="Yok"/>
                <w:b/>
                <w:bCs/>
              </w:rPr>
              <w:t>staff/persons involved in this application?</w:t>
            </w:r>
          </w:p>
        </w:tc>
        <w:tc>
          <w:tcPr>
            <w:tcW w:w="7395" w:type="dxa"/>
            <w:tcBorders>
              <w:top w:val="single" w:sz="4" w:space="0" w:color="00008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48470BC7" w14:textId="77777777" w:rsidR="000F4123" w:rsidRDefault="00000000">
            <w:pPr>
              <w:pStyle w:val="Saptanm"/>
              <w:spacing w:before="0" w:line="240" w:lineRule="auto"/>
              <w:rPr>
                <w:rFonts w:ascii="Times New Roman" w:eastAsia="Times New Roman" w:hAnsi="Times New Roman" w:cs="Times New Roman"/>
                <w:b/>
                <w:bCs/>
                <w:sz w:val="22"/>
                <w:szCs w:val="22"/>
              </w:rPr>
            </w:pPr>
            <w:r>
              <w:rPr>
                <w:rStyle w:val="Yok"/>
                <w:rFonts w:ascii="Times Roman" w:hAnsi="Times Roman"/>
                <w:b/>
                <w:bCs/>
                <w:sz w:val="22"/>
                <w:szCs w:val="22"/>
              </w:rPr>
              <w:t>The administrative jobs that will take care of these jobs are as follows.</w:t>
            </w:r>
          </w:p>
          <w:p w14:paraId="689BABA8" w14:textId="77777777" w:rsidR="000F4123" w:rsidRDefault="000F4123">
            <w:pPr>
              <w:pStyle w:val="TableParagraph"/>
              <w:tabs>
                <w:tab w:val="left" w:pos="798"/>
                <w:tab w:val="left" w:pos="799"/>
              </w:tabs>
              <w:spacing w:before="1"/>
              <w:ind w:left="0"/>
              <w:rPr>
                <w:rStyle w:val="Yok"/>
              </w:rPr>
            </w:pPr>
          </w:p>
          <w:p w14:paraId="3715281E" w14:textId="77777777" w:rsidR="000F4123" w:rsidRDefault="00000000">
            <w:pPr>
              <w:pStyle w:val="TableParagraph"/>
              <w:numPr>
                <w:ilvl w:val="0"/>
                <w:numId w:val="5"/>
              </w:numPr>
              <w:spacing w:before="1"/>
            </w:pPr>
            <w:proofErr w:type="spellStart"/>
            <w:r>
              <w:rPr>
                <w:rStyle w:val="Yok"/>
              </w:rPr>
              <w:t>Bilgin</w:t>
            </w:r>
            <w:proofErr w:type="spellEnd"/>
            <w:r>
              <w:rPr>
                <w:rStyle w:val="Yok"/>
              </w:rPr>
              <w:t xml:space="preserve"> Anatolian High School General Manager Gökhan Kaya</w:t>
            </w:r>
          </w:p>
          <w:p w14:paraId="41B0E9CE" w14:textId="505CA790" w:rsidR="000F4123" w:rsidRDefault="00000000">
            <w:pPr>
              <w:pStyle w:val="TableParagraph"/>
              <w:numPr>
                <w:ilvl w:val="0"/>
                <w:numId w:val="5"/>
              </w:numPr>
              <w:spacing w:before="1"/>
            </w:pPr>
            <w:proofErr w:type="spellStart"/>
            <w:r>
              <w:rPr>
                <w:rStyle w:val="Yok"/>
              </w:rPr>
              <w:t>Bilgin</w:t>
            </w:r>
            <w:proofErr w:type="spellEnd"/>
            <w:r>
              <w:rPr>
                <w:rStyle w:val="Yok"/>
              </w:rPr>
              <w:t xml:space="preserve"> Anatolian High School </w:t>
            </w:r>
            <w:proofErr w:type="spellStart"/>
            <w:r w:rsidR="00087F80">
              <w:rPr>
                <w:rStyle w:val="Yok"/>
              </w:rPr>
              <w:t>S</w:t>
            </w:r>
            <w:r w:rsidR="00087F80" w:rsidRPr="00087F80">
              <w:rPr>
                <w:rStyle w:val="Yok"/>
              </w:rPr>
              <w:t>chool</w:t>
            </w:r>
            <w:proofErr w:type="spellEnd"/>
            <w:r w:rsidR="00087F80" w:rsidRPr="00087F80">
              <w:rPr>
                <w:rStyle w:val="Yok"/>
              </w:rPr>
              <w:t xml:space="preserve"> </w:t>
            </w:r>
            <w:r w:rsidR="00087F80">
              <w:rPr>
                <w:rStyle w:val="Yok"/>
              </w:rPr>
              <w:t>P</w:t>
            </w:r>
            <w:r w:rsidR="00087F80" w:rsidRPr="00087F80">
              <w:rPr>
                <w:rStyle w:val="Yok"/>
              </w:rPr>
              <w:t>rincipal</w:t>
            </w:r>
            <w:r w:rsidR="00087F80">
              <w:rPr>
                <w:rStyle w:val="Yok"/>
              </w:rPr>
              <w:t xml:space="preserve">   </w:t>
            </w:r>
            <w:r>
              <w:rPr>
                <w:rStyle w:val="Yok"/>
              </w:rPr>
              <w:t xml:space="preserve">Osman </w:t>
            </w:r>
            <w:proofErr w:type="spellStart"/>
            <w:r>
              <w:rPr>
                <w:rStyle w:val="Yok"/>
              </w:rPr>
              <w:t>Uçar</w:t>
            </w:r>
            <w:proofErr w:type="spellEnd"/>
          </w:p>
          <w:p w14:paraId="3B0654AF" w14:textId="77777777" w:rsidR="000F4123" w:rsidRDefault="00000000">
            <w:pPr>
              <w:pStyle w:val="TableParagraph"/>
              <w:numPr>
                <w:ilvl w:val="0"/>
                <w:numId w:val="5"/>
              </w:numPr>
              <w:spacing w:before="1"/>
            </w:pPr>
            <w:proofErr w:type="spellStart"/>
            <w:r>
              <w:rPr>
                <w:rStyle w:val="Yok"/>
              </w:rPr>
              <w:t>Bilgin</w:t>
            </w:r>
            <w:proofErr w:type="spellEnd"/>
            <w:r>
              <w:rPr>
                <w:rStyle w:val="Yok"/>
              </w:rPr>
              <w:t xml:space="preserve"> Anatolian High School German Teacher Mine Aydin Yıldırım</w:t>
            </w:r>
          </w:p>
          <w:p w14:paraId="7CEB9709" w14:textId="77777777" w:rsidR="000F4123" w:rsidRDefault="00000000">
            <w:pPr>
              <w:pStyle w:val="TableParagraph"/>
              <w:numPr>
                <w:ilvl w:val="0"/>
                <w:numId w:val="5"/>
              </w:numPr>
              <w:spacing w:before="1"/>
            </w:pPr>
            <w:proofErr w:type="spellStart"/>
            <w:r>
              <w:rPr>
                <w:rStyle w:val="Yok"/>
              </w:rPr>
              <w:t>Bilgin</w:t>
            </w:r>
            <w:proofErr w:type="spellEnd"/>
            <w:r>
              <w:rPr>
                <w:rStyle w:val="Yok"/>
              </w:rPr>
              <w:t xml:space="preserve"> Anatolian High School English Teacher Kubra </w:t>
            </w:r>
            <w:proofErr w:type="spellStart"/>
            <w:r>
              <w:rPr>
                <w:rStyle w:val="Yok"/>
              </w:rPr>
              <w:t>Altunbilek</w:t>
            </w:r>
            <w:proofErr w:type="spellEnd"/>
          </w:p>
          <w:p w14:paraId="750E2FD3" w14:textId="50724C19" w:rsidR="000F4123" w:rsidRDefault="00000000">
            <w:pPr>
              <w:pStyle w:val="TableParagraph"/>
              <w:numPr>
                <w:ilvl w:val="0"/>
                <w:numId w:val="5"/>
              </w:numPr>
              <w:spacing w:before="1"/>
            </w:pPr>
            <w:proofErr w:type="spellStart"/>
            <w:r>
              <w:rPr>
                <w:rStyle w:val="Yok"/>
              </w:rPr>
              <w:t>Bilgin</w:t>
            </w:r>
            <w:proofErr w:type="spellEnd"/>
            <w:r>
              <w:rPr>
                <w:rStyle w:val="Yok"/>
              </w:rPr>
              <w:t xml:space="preserve"> Anatolian High School Erasmus+ and international office coordinator Doğan Can </w:t>
            </w:r>
            <w:proofErr w:type="spellStart"/>
            <w:r>
              <w:rPr>
                <w:rStyle w:val="Yok"/>
              </w:rPr>
              <w:t>Karabudak</w:t>
            </w:r>
            <w:proofErr w:type="spellEnd"/>
            <w:r>
              <w:rPr>
                <w:rStyle w:val="Yok"/>
              </w:rPr>
              <w:br/>
            </w:r>
            <w:r>
              <w:rPr>
                <w:rStyle w:val="Yok"/>
              </w:rPr>
              <w:br/>
            </w:r>
            <w:r>
              <w:rPr>
                <w:rStyle w:val="Yok"/>
                <w:b/>
                <w:bCs/>
              </w:rPr>
              <w:t>Osman UÇAR</w:t>
            </w:r>
            <w:r>
              <w:rPr>
                <w:rStyle w:val="Yok"/>
                <w:b/>
                <w:bCs/>
              </w:rPr>
              <w:br/>
            </w:r>
            <w:r>
              <w:rPr>
                <w:rStyle w:val="Yok"/>
              </w:rPr>
              <w:br/>
            </w:r>
            <w:r w:rsidR="006363B7">
              <w:rPr>
                <w:rStyle w:val="Yok"/>
              </w:rPr>
              <w:t xml:space="preserve">He is </w:t>
            </w:r>
            <w:r>
              <w:rPr>
                <w:rStyle w:val="Yok"/>
              </w:rPr>
              <w:t xml:space="preserve">School Director of Private </w:t>
            </w:r>
            <w:proofErr w:type="spellStart"/>
            <w:r>
              <w:rPr>
                <w:rStyle w:val="Yok"/>
              </w:rPr>
              <w:t>Bilgin</w:t>
            </w:r>
            <w:proofErr w:type="spellEnd"/>
            <w:r>
              <w:rPr>
                <w:rStyle w:val="Yok"/>
              </w:rPr>
              <w:t xml:space="preserve"> Anatolian High School.  He graduated from the Department of Mathematics and Physics. He has been interested in education and training activities for approximately 14 years. His interests and fields of study include mathematics, quantum physics, astronomy, dealing with soil, and following scientific and current news. She also provides student coaching and educational counseling. In the school where I work, she conducts tests to plan students' careers.  Writing, executing and following Erasmus+ projects are her areas of work. She has planned and implemented sister school projects with countries such as Germany and Hungary. With our sister school in Monheim, Germany, she realized projects such as Turkish-German Media Usage and Electronic Recycling. With our sister school in Hungary, she realized a project on the sustainable environment. It has a structure that is constantly open to innovation. She loves to develop, enjoys taking part in new projects, loves to learn and teach, loves to take part in projects with innovative thinking and is happy to support. </w:t>
            </w:r>
            <w:r>
              <w:rPr>
                <w:rStyle w:val="Yok"/>
              </w:rPr>
              <w:br/>
            </w:r>
            <w:r>
              <w:rPr>
                <w:rStyle w:val="Yok"/>
              </w:rPr>
              <w:br/>
            </w:r>
            <w:r>
              <w:rPr>
                <w:rStyle w:val="Yok"/>
                <w:b/>
                <w:bCs/>
              </w:rPr>
              <w:t xml:space="preserve">Kubra </w:t>
            </w:r>
            <w:proofErr w:type="spellStart"/>
            <w:r>
              <w:rPr>
                <w:rStyle w:val="Yok"/>
                <w:b/>
                <w:bCs/>
              </w:rPr>
              <w:t>Altunbilek</w:t>
            </w:r>
            <w:proofErr w:type="spellEnd"/>
            <w:r>
              <w:rPr>
                <w:rStyle w:val="Yok"/>
                <w:b/>
                <w:bCs/>
              </w:rPr>
              <w:br/>
            </w:r>
            <w:r>
              <w:rPr>
                <w:rStyle w:val="Yok"/>
                <w:b/>
                <w:bCs/>
              </w:rPr>
              <w:br/>
            </w:r>
            <w:r>
              <w:t xml:space="preserve">She graduated from English Language Teaching department in </w:t>
            </w:r>
            <w:proofErr w:type="spellStart"/>
            <w:r>
              <w:t>Yeditepe</w:t>
            </w:r>
            <w:proofErr w:type="spellEnd"/>
            <w:r>
              <w:t xml:space="preserve"> University. She has been an English teacher since 2019. She worked in Dora Vocational and Technical High School for one year. The next year she worked in </w:t>
            </w:r>
            <w:proofErr w:type="spellStart"/>
            <w:r>
              <w:t>Aşama</w:t>
            </w:r>
            <w:proofErr w:type="spellEnd"/>
            <w:r>
              <w:t xml:space="preserve"> Vocational and Technical High School for one year. Since 2020, she has been working at </w:t>
            </w:r>
            <w:proofErr w:type="spellStart"/>
            <w:r>
              <w:t>Bilgin</w:t>
            </w:r>
            <w:proofErr w:type="spellEnd"/>
            <w:r>
              <w:t xml:space="preserve"> Anatolian High School. In May 2022, she took place in an e-</w:t>
            </w:r>
            <w:proofErr w:type="spellStart"/>
            <w:r>
              <w:t>twinnig</w:t>
            </w:r>
            <w:proofErr w:type="spellEnd"/>
            <w:r>
              <w:t xml:space="preserve"> Project in Hungary. It was a student exchange program about environmental sustainability. The project was done between </w:t>
            </w:r>
            <w:proofErr w:type="spellStart"/>
            <w:r>
              <w:t>Bilgin</w:t>
            </w:r>
            <w:proofErr w:type="spellEnd"/>
            <w:r>
              <w:t xml:space="preserve"> Anatolian High School and </w:t>
            </w:r>
            <w:proofErr w:type="spellStart"/>
            <w:r>
              <w:t>Dunaskezi</w:t>
            </w:r>
            <w:proofErr w:type="spellEnd"/>
            <w:r>
              <w:t xml:space="preserve"> </w:t>
            </w:r>
            <w:proofErr w:type="spellStart"/>
            <w:r>
              <w:t>Radnoti</w:t>
            </w:r>
            <w:proofErr w:type="spellEnd"/>
            <w:r>
              <w:t xml:space="preserve"> Miklos </w:t>
            </w:r>
            <w:proofErr w:type="spellStart"/>
            <w:r>
              <w:t>Gimnazium</w:t>
            </w:r>
            <w:proofErr w:type="spellEnd"/>
            <w:r>
              <w:t>.</w:t>
            </w:r>
            <w:r>
              <w:br/>
            </w:r>
            <w:r>
              <w:br/>
            </w:r>
            <w:r>
              <w:rPr>
                <w:rStyle w:val="Yok"/>
                <w:b/>
                <w:bCs/>
              </w:rPr>
              <w:t>MİNE AYDIN YILDIRIM</w:t>
            </w:r>
            <w:r>
              <w:rPr>
                <w:rStyle w:val="Yok"/>
                <w:b/>
                <w:bCs/>
              </w:rPr>
              <w:br/>
            </w:r>
            <w:r>
              <w:rPr>
                <w:rStyle w:val="Yok"/>
                <w:b/>
                <w:bCs/>
              </w:rPr>
              <w:br/>
            </w:r>
            <w:r>
              <w:t xml:space="preserve">She graduated from German Literature and Language department in </w:t>
            </w:r>
            <w:proofErr w:type="spellStart"/>
            <w:r>
              <w:t>Hacettepe</w:t>
            </w:r>
            <w:proofErr w:type="spellEnd"/>
            <w:r>
              <w:t xml:space="preserve"> University in 2015. She has been a German teacher since 2016. She worked in </w:t>
            </w:r>
            <w:proofErr w:type="spellStart"/>
            <w:r>
              <w:t>Ezgiller</w:t>
            </w:r>
            <w:proofErr w:type="spellEnd"/>
            <w:r>
              <w:t xml:space="preserve"> Primary School between the </w:t>
            </w:r>
            <w:proofErr w:type="spellStart"/>
            <w:r>
              <w:t>yaers</w:t>
            </w:r>
            <w:proofErr w:type="spellEnd"/>
            <w:r>
              <w:t xml:space="preserve"> 2016-2019. Since 2019, she has been working at </w:t>
            </w:r>
            <w:proofErr w:type="spellStart"/>
            <w:r>
              <w:t>Bilgin</w:t>
            </w:r>
            <w:proofErr w:type="spellEnd"/>
            <w:r>
              <w:t xml:space="preserve"> Anatolian High School. She has been carrying out projects on e-twinning since 2019. In March 2019, the first project Social Media Use Between Turkish and German Students was started. The next project was started with the name of Me and My Living Environment in November 2019. In 2022, the 3rd project; Our Online </w:t>
            </w:r>
            <w:r>
              <w:lastRenderedPageBreak/>
              <w:t xml:space="preserve">World was done. Lastly, in December 2022 A Project to Avoid and The Right Disposal of Electronic Waste was conducted between </w:t>
            </w:r>
            <w:proofErr w:type="spellStart"/>
            <w:r>
              <w:t>Bilgin</w:t>
            </w:r>
            <w:proofErr w:type="spellEnd"/>
            <w:r>
              <w:t xml:space="preserve"> Anatolian High School and Peter Ustinov </w:t>
            </w:r>
            <w:proofErr w:type="spellStart"/>
            <w:r>
              <w:t>Gesamtschule</w:t>
            </w:r>
            <w:proofErr w:type="spellEnd"/>
            <w:r>
              <w:t>.</w:t>
            </w:r>
          </w:p>
          <w:p w14:paraId="3C4D9FB9" w14:textId="77777777" w:rsidR="000F4123" w:rsidRDefault="000F4123">
            <w:pPr>
              <w:pStyle w:val="TableParagraph"/>
              <w:tabs>
                <w:tab w:val="left" w:pos="798"/>
                <w:tab w:val="left" w:pos="799"/>
              </w:tabs>
              <w:spacing w:before="1"/>
              <w:ind w:left="0"/>
            </w:pPr>
          </w:p>
          <w:p w14:paraId="08F54F9B" w14:textId="77777777" w:rsidR="000F4123" w:rsidRDefault="00000000">
            <w:pPr>
              <w:pStyle w:val="Saptanm"/>
              <w:spacing w:before="0" w:line="240" w:lineRule="auto"/>
              <w:rPr>
                <w:rStyle w:val="Yok"/>
                <w:rFonts w:ascii="Times New Roman" w:eastAsia="Times New Roman" w:hAnsi="Times New Roman" w:cs="Times New Roman"/>
                <w:b/>
                <w:bCs/>
                <w:sz w:val="22"/>
                <w:szCs w:val="22"/>
              </w:rPr>
            </w:pPr>
            <w:r>
              <w:rPr>
                <w:rStyle w:val="Yok"/>
                <w:rFonts w:ascii="Times New Roman" w:hAnsi="Times New Roman"/>
                <w:b/>
                <w:bCs/>
                <w:sz w:val="22"/>
                <w:szCs w:val="22"/>
              </w:rPr>
              <w:t>Competencies of the personnel who will be involved.</w:t>
            </w:r>
          </w:p>
          <w:p w14:paraId="45FBA727" w14:textId="77777777" w:rsidR="000F4123" w:rsidRDefault="00000000">
            <w:pPr>
              <w:pStyle w:val="TableParagraph"/>
              <w:numPr>
                <w:ilvl w:val="0"/>
                <w:numId w:val="5"/>
              </w:numPr>
              <w:spacing w:before="1"/>
            </w:pPr>
            <w:r>
              <w:rPr>
                <w:rStyle w:val="Yok"/>
              </w:rPr>
              <w:t>Ability to make observations.</w:t>
            </w:r>
          </w:p>
          <w:p w14:paraId="624865B2" w14:textId="77777777" w:rsidR="000F4123" w:rsidRDefault="00000000">
            <w:pPr>
              <w:pStyle w:val="TableParagraph"/>
              <w:numPr>
                <w:ilvl w:val="0"/>
                <w:numId w:val="5"/>
              </w:numPr>
              <w:spacing w:before="1"/>
            </w:pPr>
            <w:r>
              <w:rPr>
                <w:rStyle w:val="Yok"/>
              </w:rPr>
              <w:t>Ability to plan projects.</w:t>
            </w:r>
          </w:p>
          <w:p w14:paraId="0E725866" w14:textId="77777777" w:rsidR="000F4123" w:rsidRDefault="00000000">
            <w:pPr>
              <w:pStyle w:val="TableParagraph"/>
              <w:numPr>
                <w:ilvl w:val="0"/>
                <w:numId w:val="5"/>
              </w:numPr>
              <w:spacing w:before="1"/>
            </w:pPr>
            <w:r>
              <w:rPr>
                <w:rStyle w:val="Yok"/>
              </w:rPr>
              <w:t>Staff empowerment and troubleshooting.</w:t>
            </w:r>
          </w:p>
          <w:p w14:paraId="53B608C3" w14:textId="77777777" w:rsidR="000F4123" w:rsidRDefault="00000000">
            <w:pPr>
              <w:pStyle w:val="TableParagraph"/>
              <w:numPr>
                <w:ilvl w:val="0"/>
                <w:numId w:val="5"/>
              </w:numPr>
              <w:spacing w:before="1"/>
            </w:pPr>
            <w:r>
              <w:rPr>
                <w:rStyle w:val="Yok"/>
              </w:rPr>
              <w:t>Promotions of the activities to be carried out.</w:t>
            </w:r>
          </w:p>
          <w:p w14:paraId="097AF42A" w14:textId="77777777" w:rsidR="000F4123" w:rsidRDefault="00000000">
            <w:pPr>
              <w:pStyle w:val="TableParagraph"/>
              <w:numPr>
                <w:ilvl w:val="0"/>
                <w:numId w:val="5"/>
              </w:numPr>
              <w:spacing w:before="1"/>
            </w:pPr>
            <w:r>
              <w:rPr>
                <w:rStyle w:val="Yok"/>
              </w:rPr>
              <w:t>project planning and fundraising,</w:t>
            </w:r>
          </w:p>
          <w:p w14:paraId="4CF5A222" w14:textId="77777777" w:rsidR="000F4123" w:rsidRDefault="00000000">
            <w:pPr>
              <w:pStyle w:val="TableParagraph"/>
              <w:numPr>
                <w:ilvl w:val="0"/>
                <w:numId w:val="5"/>
              </w:numPr>
              <w:spacing w:before="1"/>
            </w:pPr>
            <w:r>
              <w:rPr>
                <w:rStyle w:val="Yok"/>
              </w:rPr>
              <w:t>budget planning and financial reports,</w:t>
            </w:r>
          </w:p>
          <w:p w14:paraId="0659D902" w14:textId="77777777" w:rsidR="000F4123" w:rsidRDefault="00000000">
            <w:pPr>
              <w:pStyle w:val="TableParagraph"/>
              <w:numPr>
                <w:ilvl w:val="0"/>
                <w:numId w:val="5"/>
              </w:numPr>
              <w:spacing w:before="1"/>
            </w:pPr>
            <w:r>
              <w:rPr>
                <w:rStyle w:val="Yok"/>
              </w:rPr>
              <w:t>event promotion and DEOR,</w:t>
            </w:r>
          </w:p>
          <w:p w14:paraId="3FE6CF5C" w14:textId="77777777" w:rsidR="000F4123" w:rsidRDefault="00000000">
            <w:pPr>
              <w:pStyle w:val="TableParagraph"/>
              <w:numPr>
                <w:ilvl w:val="0"/>
                <w:numId w:val="5"/>
              </w:numPr>
              <w:spacing w:before="1"/>
            </w:pPr>
            <w:r>
              <w:rPr>
                <w:rStyle w:val="Yok"/>
              </w:rPr>
              <w:t>partition of the workflow per deadlines, objectives and targets,</w:t>
            </w:r>
          </w:p>
          <w:p w14:paraId="14ADC7A7" w14:textId="77777777" w:rsidR="000F4123" w:rsidRDefault="00000000">
            <w:pPr>
              <w:pStyle w:val="TableParagraph"/>
              <w:numPr>
                <w:ilvl w:val="0"/>
                <w:numId w:val="5"/>
              </w:numPr>
              <w:spacing w:before="1"/>
            </w:pPr>
            <w:r>
              <w:rPr>
                <w:rStyle w:val="Yok"/>
              </w:rPr>
              <w:t>staff empowerment and troubleshooting,</w:t>
            </w:r>
          </w:p>
          <w:p w14:paraId="69D1133A" w14:textId="77777777" w:rsidR="000F4123" w:rsidRDefault="00000000">
            <w:pPr>
              <w:pStyle w:val="TableParagraph"/>
              <w:numPr>
                <w:ilvl w:val="0"/>
                <w:numId w:val="5"/>
              </w:numPr>
              <w:spacing w:before="1"/>
            </w:pPr>
            <w:r>
              <w:rPr>
                <w:rStyle w:val="Yok"/>
              </w:rPr>
              <w:t>audiovisual and artworks production,</w:t>
            </w:r>
          </w:p>
          <w:p w14:paraId="14DB95CE" w14:textId="77777777" w:rsidR="000F4123" w:rsidRDefault="00000000">
            <w:pPr>
              <w:pStyle w:val="TableParagraph"/>
              <w:numPr>
                <w:ilvl w:val="0"/>
                <w:numId w:val="6"/>
              </w:numPr>
              <w:spacing w:before="1"/>
            </w:pPr>
            <w:r>
              <w:rPr>
                <w:rStyle w:val="Yok"/>
              </w:rPr>
              <w:t>coordination between different disciplines and departments</w:t>
            </w:r>
          </w:p>
          <w:p w14:paraId="7E9A41CE" w14:textId="77777777" w:rsidR="000F4123" w:rsidRDefault="00000000">
            <w:pPr>
              <w:pStyle w:val="TableParagraph"/>
              <w:numPr>
                <w:ilvl w:val="0"/>
                <w:numId w:val="6"/>
              </w:numPr>
              <w:spacing w:before="1"/>
              <w:rPr>
                <w:rStyle w:val="Yok"/>
              </w:rPr>
            </w:pPr>
            <w:r>
              <w:rPr>
                <w:rStyle w:val="Yok"/>
              </w:rPr>
              <w:t>fluent in English</w:t>
            </w:r>
          </w:p>
          <w:p w14:paraId="462F5200" w14:textId="77777777" w:rsidR="002F0655" w:rsidRPr="002F0655" w:rsidRDefault="002F0655" w:rsidP="002F0655">
            <w:pPr>
              <w:rPr>
                <w:lang w:eastAsia="tr-TR"/>
              </w:rPr>
            </w:pPr>
          </w:p>
          <w:p w14:paraId="0E215367" w14:textId="77777777" w:rsidR="002F0655" w:rsidRPr="002F0655" w:rsidRDefault="002F0655" w:rsidP="002F0655">
            <w:pPr>
              <w:rPr>
                <w:lang w:eastAsia="tr-TR"/>
              </w:rPr>
            </w:pPr>
          </w:p>
          <w:p w14:paraId="4385499A" w14:textId="77777777" w:rsidR="002F0655" w:rsidRPr="002F0655" w:rsidRDefault="002F0655" w:rsidP="002F0655">
            <w:pPr>
              <w:rPr>
                <w:lang w:eastAsia="tr-TR"/>
              </w:rPr>
            </w:pPr>
          </w:p>
          <w:p w14:paraId="2D16E486" w14:textId="77777777" w:rsidR="002F0655" w:rsidRPr="002F0655" w:rsidRDefault="002F0655" w:rsidP="002F0655">
            <w:pPr>
              <w:rPr>
                <w:lang w:eastAsia="tr-TR"/>
              </w:rPr>
            </w:pPr>
          </w:p>
          <w:p w14:paraId="3DDE71DC" w14:textId="77777777" w:rsidR="002F0655" w:rsidRPr="002F0655" w:rsidRDefault="002F0655" w:rsidP="002F0655">
            <w:pPr>
              <w:rPr>
                <w:lang w:eastAsia="tr-TR"/>
              </w:rPr>
            </w:pPr>
          </w:p>
          <w:p w14:paraId="606D989A" w14:textId="77777777" w:rsidR="002F0655" w:rsidRPr="002F0655" w:rsidRDefault="002F0655" w:rsidP="002F0655">
            <w:pPr>
              <w:rPr>
                <w:lang w:eastAsia="tr-TR"/>
              </w:rPr>
            </w:pPr>
          </w:p>
          <w:p w14:paraId="5553CE8D" w14:textId="77777777" w:rsidR="002F0655" w:rsidRPr="002F0655" w:rsidRDefault="002F0655" w:rsidP="002F0655">
            <w:pPr>
              <w:rPr>
                <w:lang w:eastAsia="tr-TR"/>
              </w:rPr>
            </w:pPr>
          </w:p>
          <w:p w14:paraId="12105E8A" w14:textId="77777777" w:rsidR="002F0655" w:rsidRPr="002F0655" w:rsidRDefault="002F0655" w:rsidP="002F0655">
            <w:pPr>
              <w:rPr>
                <w:lang w:eastAsia="tr-TR"/>
              </w:rPr>
            </w:pPr>
          </w:p>
          <w:p w14:paraId="512F3A3D" w14:textId="77777777" w:rsidR="002F0655" w:rsidRPr="002F0655" w:rsidRDefault="002F0655" w:rsidP="002F0655">
            <w:pPr>
              <w:rPr>
                <w:lang w:eastAsia="tr-TR"/>
              </w:rPr>
            </w:pPr>
          </w:p>
          <w:p w14:paraId="1A004684" w14:textId="77777777" w:rsidR="002F0655" w:rsidRPr="002F0655" w:rsidRDefault="002F0655" w:rsidP="002F0655">
            <w:pPr>
              <w:rPr>
                <w:lang w:eastAsia="tr-TR"/>
              </w:rPr>
            </w:pPr>
          </w:p>
          <w:p w14:paraId="2289562F" w14:textId="77777777" w:rsidR="002F0655" w:rsidRPr="002F0655" w:rsidRDefault="002F0655" w:rsidP="002F0655">
            <w:pPr>
              <w:rPr>
                <w:lang w:eastAsia="tr-TR"/>
              </w:rPr>
            </w:pPr>
          </w:p>
          <w:p w14:paraId="0DDFA75C" w14:textId="77777777" w:rsidR="002F0655" w:rsidRPr="002F0655" w:rsidRDefault="002F0655" w:rsidP="002F0655">
            <w:pPr>
              <w:rPr>
                <w:lang w:eastAsia="tr-TR"/>
              </w:rPr>
            </w:pPr>
          </w:p>
          <w:p w14:paraId="009F5743" w14:textId="77777777" w:rsidR="002F0655" w:rsidRPr="002F0655" w:rsidRDefault="002F0655" w:rsidP="002F0655">
            <w:pPr>
              <w:rPr>
                <w:lang w:eastAsia="tr-TR"/>
              </w:rPr>
            </w:pPr>
          </w:p>
          <w:p w14:paraId="5B65E083" w14:textId="77777777" w:rsidR="002F0655" w:rsidRPr="002F0655" w:rsidRDefault="002F0655" w:rsidP="002F0655">
            <w:pPr>
              <w:rPr>
                <w:lang w:eastAsia="tr-TR"/>
              </w:rPr>
            </w:pPr>
          </w:p>
          <w:p w14:paraId="63AB040F" w14:textId="77777777" w:rsidR="002F0655" w:rsidRPr="002F0655" w:rsidRDefault="002F0655" w:rsidP="002F0655">
            <w:pPr>
              <w:rPr>
                <w:lang w:eastAsia="tr-TR"/>
              </w:rPr>
            </w:pPr>
          </w:p>
          <w:p w14:paraId="2FD6FB47" w14:textId="77777777" w:rsidR="002F0655" w:rsidRPr="002F0655" w:rsidRDefault="002F0655" w:rsidP="002F0655">
            <w:pPr>
              <w:rPr>
                <w:lang w:eastAsia="tr-TR"/>
              </w:rPr>
            </w:pPr>
          </w:p>
          <w:p w14:paraId="76AF8A10" w14:textId="77777777" w:rsidR="002F0655" w:rsidRPr="002F0655" w:rsidRDefault="002F0655" w:rsidP="002F0655">
            <w:pPr>
              <w:rPr>
                <w:lang w:eastAsia="tr-TR"/>
              </w:rPr>
            </w:pPr>
          </w:p>
          <w:p w14:paraId="746576E4" w14:textId="77777777" w:rsidR="002F0655" w:rsidRPr="002F0655" w:rsidRDefault="002F0655" w:rsidP="002F0655">
            <w:pPr>
              <w:rPr>
                <w:lang w:eastAsia="tr-TR"/>
              </w:rPr>
            </w:pPr>
          </w:p>
          <w:p w14:paraId="504EF5C1" w14:textId="77777777" w:rsidR="002F0655" w:rsidRPr="002F0655" w:rsidRDefault="002F0655" w:rsidP="002F0655">
            <w:pPr>
              <w:rPr>
                <w:lang w:eastAsia="tr-TR"/>
              </w:rPr>
            </w:pPr>
          </w:p>
          <w:p w14:paraId="5275398D" w14:textId="77777777" w:rsidR="002F0655" w:rsidRDefault="002F0655" w:rsidP="002F0655">
            <w:pPr>
              <w:rPr>
                <w:rStyle w:val="Yok"/>
                <w:rFonts w:cs="Arial Unicode MS"/>
                <w:color w:val="000000"/>
                <w:sz w:val="22"/>
                <w:szCs w:val="22"/>
                <w:u w:color="000000"/>
                <w:lang w:eastAsia="tr-TR"/>
              </w:rPr>
            </w:pPr>
          </w:p>
          <w:p w14:paraId="470EAB5F" w14:textId="77777777" w:rsidR="002F0655" w:rsidRPr="002F0655" w:rsidRDefault="002F0655" w:rsidP="002F0655">
            <w:pPr>
              <w:ind w:firstLine="720"/>
              <w:rPr>
                <w:lang w:eastAsia="tr-TR"/>
              </w:rPr>
            </w:pPr>
          </w:p>
        </w:tc>
      </w:tr>
      <w:tr w:rsidR="000F4123" w14:paraId="62E406AB" w14:textId="77777777" w:rsidTr="00087F80">
        <w:trPr>
          <w:trHeight w:val="328"/>
        </w:trPr>
        <w:tc>
          <w:tcPr>
            <w:tcW w:w="11199" w:type="dxa"/>
            <w:gridSpan w:val="2"/>
            <w:tcBorders>
              <w:top w:val="single" w:sz="6" w:space="0" w:color="000080"/>
              <w:left w:val="single" w:sz="4" w:space="0" w:color="000080"/>
              <w:bottom w:val="single" w:sz="48" w:space="0" w:color="92D050"/>
              <w:right w:val="single" w:sz="4" w:space="0" w:color="000080"/>
            </w:tcBorders>
            <w:shd w:val="clear" w:color="auto" w:fill="92D050"/>
            <w:tcMar>
              <w:top w:w="80" w:type="dxa"/>
              <w:left w:w="1633" w:type="dxa"/>
              <w:bottom w:w="80" w:type="dxa"/>
              <w:right w:w="1634" w:type="dxa"/>
            </w:tcMar>
          </w:tcPr>
          <w:p w14:paraId="2A498E47" w14:textId="77777777" w:rsidR="000F4123" w:rsidRDefault="00000000">
            <w:pPr>
              <w:pStyle w:val="TableParagraph"/>
              <w:spacing w:before="78" w:line="242" w:lineRule="exact"/>
              <w:ind w:left="1553" w:right="1554"/>
              <w:jc w:val="center"/>
            </w:pPr>
            <w:r>
              <w:rPr>
                <w:rStyle w:val="Yok"/>
                <w:b/>
                <w:bCs/>
              </w:rPr>
              <w:lastRenderedPageBreak/>
              <w:t>LEGAL REPRESENTATIVE</w:t>
            </w:r>
          </w:p>
        </w:tc>
      </w:tr>
      <w:tr w:rsidR="000F4123" w14:paraId="7FEBFAAF" w14:textId="77777777" w:rsidTr="00087F80">
        <w:trPr>
          <w:trHeight w:val="357"/>
        </w:trPr>
        <w:tc>
          <w:tcPr>
            <w:tcW w:w="3804" w:type="dxa"/>
            <w:tcBorders>
              <w:top w:val="single" w:sz="48" w:space="0" w:color="92D05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60E0B5E5" w14:textId="77777777" w:rsidR="000F4123" w:rsidRDefault="00000000">
            <w:pPr>
              <w:pStyle w:val="TableParagraph"/>
              <w:spacing w:before="58"/>
            </w:pPr>
            <w:r>
              <w:rPr>
                <w:rStyle w:val="Yok"/>
              </w:rPr>
              <w:t>Title</w:t>
            </w:r>
          </w:p>
        </w:tc>
        <w:tc>
          <w:tcPr>
            <w:tcW w:w="7395" w:type="dxa"/>
            <w:tcBorders>
              <w:top w:val="single" w:sz="48" w:space="0" w:color="92D05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27AF01FC" w14:textId="77777777" w:rsidR="000F4123" w:rsidRDefault="00000000">
            <w:pPr>
              <w:pStyle w:val="TableParagraph"/>
              <w:spacing w:before="58"/>
            </w:pPr>
            <w:proofErr w:type="spellStart"/>
            <w:r>
              <w:rPr>
                <w:rStyle w:val="Yok"/>
              </w:rPr>
              <w:t>Bilgin</w:t>
            </w:r>
            <w:proofErr w:type="spellEnd"/>
            <w:r>
              <w:rPr>
                <w:rStyle w:val="Yok"/>
              </w:rPr>
              <w:t xml:space="preserve"> Anatolian High School </w:t>
            </w:r>
          </w:p>
        </w:tc>
      </w:tr>
      <w:tr w:rsidR="000F4123" w14:paraId="42367816" w14:textId="77777777" w:rsidTr="00087F80">
        <w:trPr>
          <w:trHeight w:val="305"/>
        </w:trPr>
        <w:tc>
          <w:tcPr>
            <w:tcW w:w="3804"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1AFCF91F" w14:textId="77777777" w:rsidR="000F4123" w:rsidRDefault="00000000">
            <w:pPr>
              <w:pStyle w:val="TableParagraph"/>
              <w:spacing w:before="74"/>
            </w:pPr>
            <w:r>
              <w:rPr>
                <w:rStyle w:val="Yok"/>
              </w:rPr>
              <w:t>Gender</w:t>
            </w:r>
          </w:p>
        </w:tc>
        <w:tc>
          <w:tcPr>
            <w:tcW w:w="7395"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75EDE350" w14:textId="77777777" w:rsidR="000F4123" w:rsidRDefault="00000000">
            <w:pPr>
              <w:pStyle w:val="TableParagraph"/>
              <w:spacing w:before="74"/>
            </w:pPr>
            <w:r>
              <w:rPr>
                <w:rStyle w:val="Yok"/>
              </w:rPr>
              <w:t>Male</w:t>
            </w:r>
          </w:p>
        </w:tc>
      </w:tr>
      <w:tr w:rsidR="000F4123" w14:paraId="34DF6F0D" w14:textId="77777777" w:rsidTr="00087F80">
        <w:trPr>
          <w:trHeight w:val="320"/>
        </w:trPr>
        <w:tc>
          <w:tcPr>
            <w:tcW w:w="3804"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3EA9BFEE" w14:textId="77777777" w:rsidR="000F4123" w:rsidRDefault="00000000">
            <w:pPr>
              <w:pStyle w:val="TableParagraph"/>
              <w:spacing w:before="70"/>
            </w:pPr>
            <w:r>
              <w:rPr>
                <w:rStyle w:val="Yok"/>
              </w:rPr>
              <w:t>First Name</w:t>
            </w:r>
          </w:p>
        </w:tc>
        <w:tc>
          <w:tcPr>
            <w:tcW w:w="7395"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1134E26F" w14:textId="77777777" w:rsidR="000F4123" w:rsidRDefault="00000000">
            <w:pPr>
              <w:pStyle w:val="TableParagraph"/>
              <w:spacing w:before="70"/>
            </w:pPr>
            <w:r>
              <w:rPr>
                <w:rStyle w:val="Yok"/>
              </w:rPr>
              <w:t xml:space="preserve">Gokhan </w:t>
            </w:r>
          </w:p>
        </w:tc>
      </w:tr>
      <w:tr w:rsidR="000F4123" w14:paraId="0EDE70A8" w14:textId="77777777" w:rsidTr="00087F80">
        <w:trPr>
          <w:trHeight w:val="320"/>
        </w:trPr>
        <w:tc>
          <w:tcPr>
            <w:tcW w:w="3804"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7AB41E6F" w14:textId="77777777" w:rsidR="000F4123" w:rsidRDefault="00000000">
            <w:pPr>
              <w:pStyle w:val="TableParagraph"/>
              <w:spacing w:before="75"/>
            </w:pPr>
            <w:r>
              <w:rPr>
                <w:rStyle w:val="Yok"/>
              </w:rPr>
              <w:t>Family Name</w:t>
            </w:r>
          </w:p>
        </w:tc>
        <w:tc>
          <w:tcPr>
            <w:tcW w:w="7395"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6B008AEC" w14:textId="77777777" w:rsidR="000F4123" w:rsidRDefault="00000000">
            <w:pPr>
              <w:pStyle w:val="TableParagraph"/>
              <w:spacing w:before="75"/>
            </w:pPr>
            <w:r>
              <w:rPr>
                <w:rStyle w:val="Yok"/>
              </w:rPr>
              <w:t>KAYA</w:t>
            </w:r>
          </w:p>
        </w:tc>
      </w:tr>
      <w:tr w:rsidR="000F4123" w14:paraId="74BFBBD0" w14:textId="77777777" w:rsidTr="00087F80">
        <w:trPr>
          <w:trHeight w:val="323"/>
        </w:trPr>
        <w:tc>
          <w:tcPr>
            <w:tcW w:w="3804"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06948652" w14:textId="77777777" w:rsidR="000F4123" w:rsidRDefault="00000000">
            <w:pPr>
              <w:pStyle w:val="TableParagraph"/>
              <w:spacing w:before="70"/>
            </w:pPr>
            <w:r>
              <w:rPr>
                <w:rStyle w:val="Yok"/>
              </w:rPr>
              <w:t>Department</w:t>
            </w:r>
          </w:p>
        </w:tc>
        <w:tc>
          <w:tcPr>
            <w:tcW w:w="7395"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0AF1AE7E" w14:textId="77777777" w:rsidR="000F4123" w:rsidRDefault="00000000">
            <w:pPr>
              <w:pStyle w:val="TableParagraph"/>
              <w:spacing w:before="70"/>
            </w:pPr>
            <w:r>
              <w:rPr>
                <w:rStyle w:val="Yok"/>
              </w:rPr>
              <w:t>Head Office</w:t>
            </w:r>
          </w:p>
        </w:tc>
      </w:tr>
      <w:tr w:rsidR="000F4123" w14:paraId="530DAA28" w14:textId="77777777" w:rsidTr="00087F80">
        <w:trPr>
          <w:trHeight w:val="320"/>
        </w:trPr>
        <w:tc>
          <w:tcPr>
            <w:tcW w:w="3804"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7A95028F" w14:textId="77777777" w:rsidR="000F4123" w:rsidRDefault="00000000">
            <w:pPr>
              <w:pStyle w:val="TableParagraph"/>
              <w:spacing w:before="74"/>
            </w:pPr>
            <w:r>
              <w:rPr>
                <w:rStyle w:val="Yok"/>
              </w:rPr>
              <w:t>Position</w:t>
            </w:r>
          </w:p>
        </w:tc>
        <w:tc>
          <w:tcPr>
            <w:tcW w:w="7395"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41902CA6" w14:textId="77777777" w:rsidR="000F4123" w:rsidRDefault="00000000">
            <w:pPr>
              <w:pStyle w:val="TableParagraph"/>
              <w:spacing w:before="74"/>
            </w:pPr>
            <w:r>
              <w:rPr>
                <w:rStyle w:val="Yok"/>
              </w:rPr>
              <w:t>General Manager</w:t>
            </w:r>
          </w:p>
        </w:tc>
      </w:tr>
      <w:tr w:rsidR="000F4123" w14:paraId="788B91E1" w14:textId="77777777" w:rsidTr="00087F80">
        <w:trPr>
          <w:trHeight w:val="320"/>
        </w:trPr>
        <w:tc>
          <w:tcPr>
            <w:tcW w:w="3804"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4E458FCE" w14:textId="77777777" w:rsidR="000F4123" w:rsidRDefault="00000000">
            <w:pPr>
              <w:pStyle w:val="TableParagraph"/>
              <w:spacing w:before="70"/>
            </w:pPr>
            <w:r>
              <w:rPr>
                <w:rStyle w:val="Yok"/>
              </w:rPr>
              <w:t>Email</w:t>
            </w:r>
          </w:p>
        </w:tc>
        <w:tc>
          <w:tcPr>
            <w:tcW w:w="7395" w:type="dxa"/>
            <w:tcBorders>
              <w:top w:val="single" w:sz="6" w:space="0" w:color="00008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5DAAB26B" w14:textId="77777777" w:rsidR="000F4123" w:rsidRDefault="00000000">
            <w:pPr>
              <w:pStyle w:val="TableParagraph"/>
              <w:spacing w:before="70"/>
              <w:ind w:left="0"/>
            </w:pPr>
            <w:r>
              <w:rPr>
                <w:rStyle w:val="Yok"/>
                <w:u w:val="single"/>
              </w:rPr>
              <w:t>gokhankaanbora@gmail.com</w:t>
            </w:r>
          </w:p>
        </w:tc>
      </w:tr>
      <w:tr w:rsidR="000F4123" w14:paraId="1C6BA905" w14:textId="77777777" w:rsidTr="00087F80">
        <w:trPr>
          <w:trHeight w:val="320"/>
        </w:trPr>
        <w:tc>
          <w:tcPr>
            <w:tcW w:w="3804"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1D684ADE" w14:textId="77777777" w:rsidR="000F4123" w:rsidRDefault="00000000">
            <w:pPr>
              <w:pStyle w:val="TableParagraph"/>
              <w:spacing w:before="74"/>
            </w:pPr>
            <w:r>
              <w:rPr>
                <w:rStyle w:val="Yok"/>
              </w:rPr>
              <w:t>Telephone</w:t>
            </w:r>
            <w:r>
              <w:rPr>
                <w:rStyle w:val="Yok"/>
                <w:spacing w:val="-1"/>
              </w:rPr>
              <w:t xml:space="preserve"> </w:t>
            </w:r>
            <w:r>
              <w:rPr>
                <w:rStyle w:val="Yok"/>
              </w:rPr>
              <w:t>1</w:t>
            </w:r>
          </w:p>
        </w:tc>
        <w:tc>
          <w:tcPr>
            <w:tcW w:w="7395"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450CF04E" w14:textId="77777777" w:rsidR="000F4123" w:rsidRDefault="00000000">
            <w:pPr>
              <w:pStyle w:val="TableParagraph"/>
              <w:spacing w:before="74"/>
            </w:pPr>
            <w:r>
              <w:rPr>
                <w:rStyle w:val="Yok"/>
              </w:rPr>
              <w:t>+90 532 278 11 73</w:t>
            </w:r>
          </w:p>
        </w:tc>
      </w:tr>
      <w:tr w:rsidR="000F4123" w14:paraId="298E480C" w14:textId="77777777" w:rsidTr="00087F80">
        <w:trPr>
          <w:trHeight w:val="305"/>
        </w:trPr>
        <w:tc>
          <w:tcPr>
            <w:tcW w:w="3804"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693FDFA2" w14:textId="77777777" w:rsidR="000F4123" w:rsidRDefault="00000000">
            <w:pPr>
              <w:pStyle w:val="TableParagraph"/>
              <w:spacing w:before="71"/>
            </w:pPr>
            <w:r>
              <w:rPr>
                <w:rStyle w:val="Yok"/>
              </w:rPr>
              <w:t>Address</w:t>
            </w:r>
          </w:p>
        </w:tc>
        <w:tc>
          <w:tcPr>
            <w:tcW w:w="7395"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52733A3E" w14:textId="77777777" w:rsidR="000F4123" w:rsidRDefault="00000000">
            <w:pPr>
              <w:pStyle w:val="TableParagraph"/>
              <w:spacing w:before="71"/>
            </w:pPr>
            <w:proofErr w:type="spellStart"/>
            <w:r>
              <w:rPr>
                <w:rStyle w:val="Yok"/>
              </w:rPr>
              <w:t>Küçükbakkalköy</w:t>
            </w:r>
            <w:proofErr w:type="spellEnd"/>
            <w:r>
              <w:rPr>
                <w:rStyle w:val="Yok"/>
              </w:rPr>
              <w:t xml:space="preserve"> Mah. </w:t>
            </w:r>
            <w:proofErr w:type="spellStart"/>
            <w:r>
              <w:rPr>
                <w:rStyle w:val="Yok"/>
              </w:rPr>
              <w:t>Işıklar</w:t>
            </w:r>
            <w:proofErr w:type="spellEnd"/>
            <w:r>
              <w:rPr>
                <w:rStyle w:val="Yok"/>
              </w:rPr>
              <w:t xml:space="preserve"> Cad. No:9 ATAŞEHİR/İSTANBUL</w:t>
            </w:r>
          </w:p>
        </w:tc>
      </w:tr>
      <w:tr w:rsidR="000F4123" w14:paraId="756DE344" w14:textId="77777777" w:rsidTr="00087F80">
        <w:trPr>
          <w:trHeight w:val="320"/>
        </w:trPr>
        <w:tc>
          <w:tcPr>
            <w:tcW w:w="3804"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526EC0EF" w14:textId="77777777" w:rsidR="000F4123" w:rsidRDefault="00000000">
            <w:pPr>
              <w:pStyle w:val="TableParagraph"/>
              <w:spacing w:before="74"/>
            </w:pPr>
            <w:r>
              <w:rPr>
                <w:rStyle w:val="Yok"/>
              </w:rPr>
              <w:t>Country</w:t>
            </w:r>
          </w:p>
        </w:tc>
        <w:tc>
          <w:tcPr>
            <w:tcW w:w="7395"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7DEC8316" w14:textId="13AE580F" w:rsidR="000F4123" w:rsidRDefault="00000000">
            <w:pPr>
              <w:pStyle w:val="TableParagraph"/>
              <w:spacing w:before="74"/>
            </w:pPr>
            <w:r>
              <w:rPr>
                <w:rStyle w:val="Yok"/>
              </w:rPr>
              <w:t>T</w:t>
            </w:r>
            <w:r w:rsidR="00A622F3">
              <w:rPr>
                <w:rStyle w:val="Yok"/>
              </w:rPr>
              <w:t>urkey</w:t>
            </w:r>
          </w:p>
        </w:tc>
      </w:tr>
      <w:tr w:rsidR="000F4123" w14:paraId="1856EBA7" w14:textId="77777777" w:rsidTr="00087F80">
        <w:trPr>
          <w:trHeight w:val="320"/>
        </w:trPr>
        <w:tc>
          <w:tcPr>
            <w:tcW w:w="3804"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13B4A6B6" w14:textId="77777777" w:rsidR="000F4123" w:rsidRDefault="00000000">
            <w:pPr>
              <w:pStyle w:val="TableParagraph"/>
              <w:spacing w:before="71"/>
            </w:pPr>
            <w:r>
              <w:rPr>
                <w:rStyle w:val="Yok"/>
              </w:rPr>
              <w:t>City</w:t>
            </w:r>
          </w:p>
        </w:tc>
        <w:tc>
          <w:tcPr>
            <w:tcW w:w="7395"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146C431A" w14:textId="77777777" w:rsidR="000F4123" w:rsidRDefault="00000000">
            <w:pPr>
              <w:pStyle w:val="TableParagraph"/>
              <w:spacing w:before="71"/>
            </w:pPr>
            <w:r>
              <w:rPr>
                <w:rStyle w:val="Yok"/>
              </w:rPr>
              <w:t>İstanbul</w:t>
            </w:r>
          </w:p>
        </w:tc>
      </w:tr>
    </w:tbl>
    <w:p w14:paraId="599B29C7" w14:textId="77777777" w:rsidR="000F4123" w:rsidRDefault="000F4123">
      <w:pPr>
        <w:pStyle w:val="GvdeA"/>
        <w:ind w:left="434" w:hanging="434"/>
        <w:rPr>
          <w:rStyle w:val="Yok"/>
          <w:sz w:val="20"/>
          <w:szCs w:val="20"/>
        </w:rPr>
      </w:pPr>
    </w:p>
    <w:tbl>
      <w:tblPr>
        <w:tblStyle w:val="TableNormal"/>
        <w:tblW w:w="11199"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97"/>
        <w:gridCol w:w="7402"/>
      </w:tblGrid>
      <w:tr w:rsidR="000F4123" w14:paraId="4ED66FA7" w14:textId="77777777" w:rsidTr="002F0655">
        <w:trPr>
          <w:trHeight w:val="312"/>
        </w:trPr>
        <w:tc>
          <w:tcPr>
            <w:tcW w:w="11199" w:type="dxa"/>
            <w:gridSpan w:val="2"/>
            <w:tcBorders>
              <w:top w:val="single" w:sz="4" w:space="0" w:color="000080"/>
              <w:left w:val="single" w:sz="4" w:space="0" w:color="000080"/>
              <w:bottom w:val="single" w:sz="6" w:space="0" w:color="000080"/>
              <w:right w:val="single" w:sz="4" w:space="0" w:color="000080"/>
            </w:tcBorders>
            <w:shd w:val="clear" w:color="auto" w:fill="92D050"/>
            <w:tcMar>
              <w:top w:w="80" w:type="dxa"/>
              <w:left w:w="1632" w:type="dxa"/>
              <w:bottom w:w="80" w:type="dxa"/>
              <w:right w:w="1634" w:type="dxa"/>
            </w:tcMar>
          </w:tcPr>
          <w:p w14:paraId="309E9567" w14:textId="77777777" w:rsidR="000F4123" w:rsidRDefault="00000000">
            <w:pPr>
              <w:pStyle w:val="TableParagraph"/>
              <w:spacing w:before="79"/>
              <w:ind w:left="1552" w:right="1554"/>
              <w:jc w:val="center"/>
            </w:pPr>
            <w:r>
              <w:rPr>
                <w:rStyle w:val="Yok"/>
                <w:b/>
                <w:bCs/>
              </w:rPr>
              <w:t>CONTACT PERSON</w:t>
            </w:r>
          </w:p>
        </w:tc>
      </w:tr>
      <w:tr w:rsidR="000F4123" w14:paraId="7D3D6D7C" w14:textId="77777777" w:rsidTr="002F0655">
        <w:trPr>
          <w:trHeight w:val="246"/>
        </w:trPr>
        <w:tc>
          <w:tcPr>
            <w:tcW w:w="379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13862E57" w14:textId="77777777" w:rsidR="000F4123" w:rsidRDefault="00000000">
            <w:pPr>
              <w:pStyle w:val="TableParagraph"/>
              <w:spacing w:before="74"/>
            </w:pPr>
            <w:r>
              <w:rPr>
                <w:rStyle w:val="Yok"/>
              </w:rPr>
              <w:t>Title</w:t>
            </w:r>
          </w:p>
        </w:tc>
        <w:tc>
          <w:tcPr>
            <w:tcW w:w="7402"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1DAC7CD3" w14:textId="77777777" w:rsidR="000F4123" w:rsidRDefault="00000000">
            <w:pPr>
              <w:pStyle w:val="TableParagraph"/>
              <w:spacing w:before="74"/>
            </w:pPr>
            <w:proofErr w:type="spellStart"/>
            <w:r>
              <w:rPr>
                <w:rStyle w:val="Yok"/>
              </w:rPr>
              <w:t>Bilgin</w:t>
            </w:r>
            <w:proofErr w:type="spellEnd"/>
            <w:r>
              <w:rPr>
                <w:rStyle w:val="Yok"/>
              </w:rPr>
              <w:t xml:space="preserve"> Anatolian High School </w:t>
            </w:r>
          </w:p>
        </w:tc>
      </w:tr>
      <w:tr w:rsidR="000F4123" w14:paraId="7F3BF3AE" w14:textId="77777777" w:rsidTr="002F0655">
        <w:trPr>
          <w:trHeight w:val="246"/>
        </w:trPr>
        <w:tc>
          <w:tcPr>
            <w:tcW w:w="379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389E2F26" w14:textId="77777777" w:rsidR="000F4123" w:rsidRDefault="00000000">
            <w:pPr>
              <w:pStyle w:val="TableParagraph"/>
              <w:spacing w:before="71"/>
            </w:pPr>
            <w:r>
              <w:rPr>
                <w:rStyle w:val="Yok"/>
              </w:rPr>
              <w:t>Gender</w:t>
            </w:r>
          </w:p>
        </w:tc>
        <w:tc>
          <w:tcPr>
            <w:tcW w:w="7402"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27839D72" w14:textId="77777777" w:rsidR="000F4123" w:rsidRDefault="00000000">
            <w:pPr>
              <w:pStyle w:val="TableParagraph"/>
              <w:spacing w:before="71"/>
            </w:pPr>
            <w:r>
              <w:rPr>
                <w:rStyle w:val="Yok"/>
              </w:rPr>
              <w:t>Male</w:t>
            </w:r>
          </w:p>
        </w:tc>
      </w:tr>
      <w:tr w:rsidR="000F4123" w14:paraId="0CB2A060" w14:textId="77777777" w:rsidTr="002F0655">
        <w:trPr>
          <w:trHeight w:val="320"/>
        </w:trPr>
        <w:tc>
          <w:tcPr>
            <w:tcW w:w="379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3A004F2D" w14:textId="77777777" w:rsidR="000F4123" w:rsidRDefault="00000000">
            <w:pPr>
              <w:pStyle w:val="TableParagraph"/>
              <w:spacing w:before="74"/>
            </w:pPr>
            <w:r>
              <w:rPr>
                <w:rStyle w:val="Yok"/>
              </w:rPr>
              <w:t>First Name</w:t>
            </w:r>
          </w:p>
        </w:tc>
        <w:tc>
          <w:tcPr>
            <w:tcW w:w="7402"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38EA39A7" w14:textId="77777777" w:rsidR="000F4123" w:rsidRDefault="00000000">
            <w:pPr>
              <w:pStyle w:val="TableParagraph"/>
              <w:spacing w:before="74"/>
            </w:pPr>
            <w:r>
              <w:rPr>
                <w:rStyle w:val="Yok"/>
              </w:rPr>
              <w:t>Osman</w:t>
            </w:r>
          </w:p>
        </w:tc>
      </w:tr>
      <w:tr w:rsidR="000F4123" w14:paraId="4AD7248A" w14:textId="77777777" w:rsidTr="002F0655">
        <w:trPr>
          <w:trHeight w:val="320"/>
        </w:trPr>
        <w:tc>
          <w:tcPr>
            <w:tcW w:w="379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3BBF3B26" w14:textId="77777777" w:rsidR="000F4123" w:rsidRDefault="00000000">
            <w:pPr>
              <w:pStyle w:val="TableParagraph"/>
              <w:spacing w:before="70"/>
            </w:pPr>
            <w:r>
              <w:rPr>
                <w:rStyle w:val="Yok"/>
              </w:rPr>
              <w:t>Family Name</w:t>
            </w:r>
          </w:p>
        </w:tc>
        <w:tc>
          <w:tcPr>
            <w:tcW w:w="7402"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324CE417" w14:textId="77777777" w:rsidR="000F4123" w:rsidRDefault="00000000">
            <w:pPr>
              <w:pStyle w:val="TableParagraph"/>
              <w:spacing w:before="70"/>
            </w:pPr>
            <w:proofErr w:type="spellStart"/>
            <w:r>
              <w:rPr>
                <w:rStyle w:val="Yok"/>
              </w:rPr>
              <w:t>Ucar</w:t>
            </w:r>
            <w:proofErr w:type="spellEnd"/>
          </w:p>
        </w:tc>
      </w:tr>
      <w:tr w:rsidR="000F4123" w14:paraId="7E081855" w14:textId="77777777" w:rsidTr="002F0655">
        <w:trPr>
          <w:trHeight w:val="327"/>
        </w:trPr>
        <w:tc>
          <w:tcPr>
            <w:tcW w:w="379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3AA1A856" w14:textId="77777777" w:rsidR="000F4123" w:rsidRDefault="00000000">
            <w:pPr>
              <w:pStyle w:val="TableParagraph"/>
              <w:spacing w:before="74"/>
            </w:pPr>
            <w:r>
              <w:rPr>
                <w:rStyle w:val="Yok"/>
              </w:rPr>
              <w:t>Department</w:t>
            </w:r>
          </w:p>
        </w:tc>
        <w:tc>
          <w:tcPr>
            <w:tcW w:w="7402"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66C3BBCA" w14:textId="77777777" w:rsidR="000F4123" w:rsidRDefault="00000000">
            <w:pPr>
              <w:pStyle w:val="TableParagraph"/>
              <w:spacing w:before="74"/>
            </w:pPr>
            <w:r>
              <w:rPr>
                <w:rStyle w:val="Yok"/>
              </w:rPr>
              <w:t>Head Office</w:t>
            </w:r>
          </w:p>
        </w:tc>
      </w:tr>
      <w:tr w:rsidR="000F4123" w14:paraId="39AE35F5" w14:textId="77777777" w:rsidTr="002F0655">
        <w:trPr>
          <w:trHeight w:val="320"/>
        </w:trPr>
        <w:tc>
          <w:tcPr>
            <w:tcW w:w="379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179A80EC" w14:textId="77777777" w:rsidR="000F4123" w:rsidRDefault="00000000">
            <w:pPr>
              <w:pStyle w:val="TableParagraph"/>
              <w:spacing w:before="70"/>
            </w:pPr>
            <w:r>
              <w:rPr>
                <w:rStyle w:val="Yok"/>
              </w:rPr>
              <w:t>Position</w:t>
            </w:r>
          </w:p>
        </w:tc>
        <w:tc>
          <w:tcPr>
            <w:tcW w:w="7402"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1D50A3F2" w14:textId="77AEF42D" w:rsidR="000F4123" w:rsidRDefault="00A622F3">
            <w:pPr>
              <w:pStyle w:val="TableParagraph"/>
              <w:spacing w:before="70"/>
            </w:pPr>
            <w:r w:rsidRPr="00A622F3">
              <w:t>School Principal</w:t>
            </w:r>
          </w:p>
        </w:tc>
      </w:tr>
      <w:tr w:rsidR="000F4123" w14:paraId="4459E82F" w14:textId="77777777" w:rsidTr="002F0655">
        <w:trPr>
          <w:trHeight w:val="275"/>
        </w:trPr>
        <w:tc>
          <w:tcPr>
            <w:tcW w:w="379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6B58D6F0" w14:textId="77777777" w:rsidR="000F4123" w:rsidRDefault="00000000">
            <w:pPr>
              <w:pStyle w:val="TableParagraph"/>
              <w:spacing w:before="75"/>
            </w:pPr>
            <w:r>
              <w:rPr>
                <w:rStyle w:val="Yok"/>
              </w:rPr>
              <w:t>Email</w:t>
            </w:r>
          </w:p>
        </w:tc>
        <w:tc>
          <w:tcPr>
            <w:tcW w:w="7402" w:type="dxa"/>
            <w:tcBorders>
              <w:top w:val="single" w:sz="6" w:space="0" w:color="000080"/>
              <w:left w:val="single" w:sz="4" w:space="0" w:color="000080"/>
              <w:bottom w:val="single" w:sz="6" w:space="0" w:color="000080"/>
              <w:right w:val="single" w:sz="4" w:space="0" w:color="000080"/>
            </w:tcBorders>
            <w:shd w:val="clear" w:color="auto" w:fill="auto"/>
            <w:tcMar>
              <w:top w:w="80" w:type="dxa"/>
              <w:left w:w="80" w:type="dxa"/>
              <w:bottom w:w="80" w:type="dxa"/>
              <w:right w:w="80" w:type="dxa"/>
            </w:tcMar>
          </w:tcPr>
          <w:p w14:paraId="4A3A9459" w14:textId="77777777" w:rsidR="000F4123" w:rsidRDefault="00000000">
            <w:pPr>
              <w:pStyle w:val="Saptanm"/>
              <w:spacing w:before="0" w:line="240" w:lineRule="auto"/>
            </w:pPr>
            <w:hyperlink r:id="rId18" w:history="1">
              <w:r>
                <w:rPr>
                  <w:rStyle w:val="Hyperlink1"/>
                  <w:sz w:val="22"/>
                  <w:szCs w:val="22"/>
                </w:rPr>
                <w:t>internationaloffice@bilginokullari.k12.tr</w:t>
              </w:r>
            </w:hyperlink>
          </w:p>
        </w:tc>
      </w:tr>
      <w:tr w:rsidR="000F4123" w14:paraId="33434005" w14:textId="77777777" w:rsidTr="002F0655">
        <w:trPr>
          <w:trHeight w:val="320"/>
        </w:trPr>
        <w:tc>
          <w:tcPr>
            <w:tcW w:w="379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482D2259" w14:textId="77777777" w:rsidR="000F4123" w:rsidRDefault="00000000">
            <w:pPr>
              <w:pStyle w:val="TableParagraph"/>
              <w:spacing w:before="70"/>
            </w:pPr>
            <w:r>
              <w:rPr>
                <w:rStyle w:val="Yok"/>
              </w:rPr>
              <w:t>Telephone</w:t>
            </w:r>
            <w:r>
              <w:rPr>
                <w:rStyle w:val="Yok"/>
                <w:spacing w:val="-1"/>
              </w:rPr>
              <w:t xml:space="preserve"> </w:t>
            </w:r>
            <w:r>
              <w:rPr>
                <w:rStyle w:val="Yok"/>
              </w:rPr>
              <w:t>1</w:t>
            </w:r>
          </w:p>
        </w:tc>
        <w:tc>
          <w:tcPr>
            <w:tcW w:w="7402"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068B90EB" w14:textId="77777777" w:rsidR="000F4123" w:rsidRDefault="00000000">
            <w:pPr>
              <w:pStyle w:val="TableParagraph"/>
              <w:spacing w:before="70"/>
            </w:pPr>
            <w:r>
              <w:rPr>
                <w:rStyle w:val="Yok"/>
              </w:rPr>
              <w:t>+90 506 023 58 60</w:t>
            </w:r>
          </w:p>
        </w:tc>
      </w:tr>
      <w:tr w:rsidR="000F4123" w14:paraId="6CE387D4" w14:textId="77777777" w:rsidTr="002F0655">
        <w:trPr>
          <w:trHeight w:val="246"/>
        </w:trPr>
        <w:tc>
          <w:tcPr>
            <w:tcW w:w="379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35FBBF95" w14:textId="77777777" w:rsidR="000F4123" w:rsidRDefault="00000000">
            <w:pPr>
              <w:pStyle w:val="TableParagraph"/>
              <w:spacing w:before="74"/>
            </w:pPr>
            <w:r>
              <w:rPr>
                <w:rStyle w:val="Yok"/>
              </w:rPr>
              <w:t>Address</w:t>
            </w:r>
          </w:p>
        </w:tc>
        <w:tc>
          <w:tcPr>
            <w:tcW w:w="7402"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15F180B6" w14:textId="77777777" w:rsidR="000F4123" w:rsidRDefault="00000000">
            <w:pPr>
              <w:pStyle w:val="TableParagraph"/>
              <w:spacing w:before="74"/>
            </w:pPr>
            <w:proofErr w:type="spellStart"/>
            <w:r>
              <w:rPr>
                <w:rStyle w:val="Yok"/>
              </w:rPr>
              <w:t>Çamlık</w:t>
            </w:r>
            <w:proofErr w:type="spellEnd"/>
            <w:r>
              <w:rPr>
                <w:rStyle w:val="Yok"/>
              </w:rPr>
              <w:t xml:space="preserve"> </w:t>
            </w:r>
            <w:proofErr w:type="spellStart"/>
            <w:r>
              <w:rPr>
                <w:rStyle w:val="Yok"/>
              </w:rPr>
              <w:t>mah</w:t>
            </w:r>
            <w:proofErr w:type="spellEnd"/>
            <w:r>
              <w:rPr>
                <w:rStyle w:val="Yok"/>
              </w:rPr>
              <w:t xml:space="preserve">. </w:t>
            </w:r>
            <w:proofErr w:type="spellStart"/>
            <w:r>
              <w:rPr>
                <w:rStyle w:val="Yok"/>
              </w:rPr>
              <w:t>ikbal</w:t>
            </w:r>
            <w:proofErr w:type="spellEnd"/>
            <w:r>
              <w:rPr>
                <w:rStyle w:val="Yok"/>
              </w:rPr>
              <w:t xml:space="preserve"> Cad. Uğurlu Sk. No:53 D:6 ÜMRANİYE/İSTANBUL</w:t>
            </w:r>
          </w:p>
        </w:tc>
      </w:tr>
      <w:tr w:rsidR="000F4123" w14:paraId="7888E22B" w14:textId="77777777" w:rsidTr="002F0655">
        <w:trPr>
          <w:trHeight w:val="246"/>
        </w:trPr>
        <w:tc>
          <w:tcPr>
            <w:tcW w:w="379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6FDEB551" w14:textId="77777777" w:rsidR="000F4123" w:rsidRDefault="00000000">
            <w:pPr>
              <w:pStyle w:val="TableParagraph"/>
              <w:spacing w:before="71"/>
            </w:pPr>
            <w:r>
              <w:rPr>
                <w:rStyle w:val="Yok"/>
              </w:rPr>
              <w:t>Country</w:t>
            </w:r>
          </w:p>
        </w:tc>
        <w:tc>
          <w:tcPr>
            <w:tcW w:w="7402"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4DDED471" w14:textId="77777777" w:rsidR="000F4123" w:rsidRDefault="00000000">
            <w:pPr>
              <w:pStyle w:val="TableParagraph"/>
              <w:spacing w:before="71"/>
            </w:pPr>
            <w:r>
              <w:rPr>
                <w:rStyle w:val="Yok"/>
              </w:rPr>
              <w:t>TURKEY</w:t>
            </w:r>
          </w:p>
        </w:tc>
      </w:tr>
      <w:tr w:rsidR="000F4123" w14:paraId="49861561" w14:textId="77777777" w:rsidTr="002F0655">
        <w:trPr>
          <w:trHeight w:val="246"/>
        </w:trPr>
        <w:tc>
          <w:tcPr>
            <w:tcW w:w="3797"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365973C6" w14:textId="77777777" w:rsidR="000F4123" w:rsidRDefault="00000000">
            <w:pPr>
              <w:pStyle w:val="TableParagraph"/>
              <w:spacing w:before="74"/>
            </w:pPr>
            <w:r>
              <w:rPr>
                <w:rStyle w:val="Yok"/>
              </w:rPr>
              <w:t>City</w:t>
            </w:r>
          </w:p>
        </w:tc>
        <w:tc>
          <w:tcPr>
            <w:tcW w:w="7402" w:type="dxa"/>
            <w:tcBorders>
              <w:top w:val="single" w:sz="6" w:space="0" w:color="000080"/>
              <w:left w:val="single" w:sz="4" w:space="0" w:color="000080"/>
              <w:bottom w:val="single" w:sz="6" w:space="0" w:color="000080"/>
              <w:right w:val="single" w:sz="4" w:space="0" w:color="000080"/>
            </w:tcBorders>
            <w:shd w:val="clear" w:color="auto" w:fill="auto"/>
            <w:tcMar>
              <w:top w:w="80" w:type="dxa"/>
              <w:left w:w="158" w:type="dxa"/>
              <w:bottom w:w="80" w:type="dxa"/>
              <w:right w:w="80" w:type="dxa"/>
            </w:tcMar>
          </w:tcPr>
          <w:p w14:paraId="20BB38FD" w14:textId="77777777" w:rsidR="000F4123" w:rsidRDefault="00000000">
            <w:pPr>
              <w:pStyle w:val="TableParagraph"/>
              <w:spacing w:before="74"/>
            </w:pPr>
            <w:r>
              <w:rPr>
                <w:rStyle w:val="Yok"/>
              </w:rPr>
              <w:t>İSTANBUL</w:t>
            </w:r>
          </w:p>
        </w:tc>
      </w:tr>
    </w:tbl>
    <w:p w14:paraId="7C3A6A4D" w14:textId="16944BBC" w:rsidR="00400EDF" w:rsidRPr="00400EDF" w:rsidRDefault="00400EDF" w:rsidP="00400EDF">
      <w:pPr>
        <w:pStyle w:val="GvdeA"/>
      </w:pPr>
    </w:p>
    <w:sectPr w:rsidR="00400EDF" w:rsidRPr="00400EDF" w:rsidSect="00400EDF">
      <w:headerReference w:type="even" r:id="rId19"/>
      <w:headerReference w:type="default" r:id="rId20"/>
      <w:footerReference w:type="default" r:id="rId21"/>
      <w:headerReference w:type="first" r:id="rId22"/>
      <w:pgSz w:w="12240" w:h="15840"/>
      <w:pgMar w:top="1" w:right="820" w:bottom="1985" w:left="840" w:header="720" w:footer="9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00FC" w14:textId="77777777" w:rsidR="005917B9" w:rsidRDefault="005917B9">
      <w:r>
        <w:separator/>
      </w:r>
    </w:p>
  </w:endnote>
  <w:endnote w:type="continuationSeparator" w:id="0">
    <w:p w14:paraId="52A2D9F7" w14:textId="77777777" w:rsidR="005917B9" w:rsidRDefault="0059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1256" w14:textId="77777777" w:rsidR="003203EE" w:rsidRDefault="003203E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7FEB" w14:textId="77777777" w:rsidR="003203EE" w:rsidRDefault="003203E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E0C8" w14:textId="77777777" w:rsidR="003203EE" w:rsidRDefault="003203E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A039" w14:textId="77777777" w:rsidR="000F4123" w:rsidRDefault="000F4123">
    <w:pPr>
      <w:pStyle w:val="stBilgive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B5BA" w14:textId="77777777" w:rsidR="000F4123" w:rsidRDefault="000F4123">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BF65" w14:textId="77777777" w:rsidR="005917B9" w:rsidRDefault="005917B9">
      <w:r>
        <w:separator/>
      </w:r>
    </w:p>
  </w:footnote>
  <w:footnote w:type="continuationSeparator" w:id="0">
    <w:p w14:paraId="532806F2" w14:textId="77777777" w:rsidR="005917B9" w:rsidRDefault="0059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3E7C" w14:textId="0C971C03" w:rsidR="003203EE" w:rsidRDefault="003203EE">
    <w:pPr>
      <w:pStyle w:val="stBilgi"/>
    </w:pPr>
    <w:r>
      <w:rPr>
        <w:noProof/>
      </w:rPr>
      <w:pict w14:anchorId="1C1A5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328172" o:spid="_x0000_s1026" type="#_x0000_t75" style="position:absolute;margin-left:0;margin-top:0;width:528.9pt;height:528.9pt;z-index:-251655168;mso-position-horizontal:center;mso-position-horizontal-relative:margin;mso-position-vertical:center;mso-position-vertical-relative:margin" o:allowincell="f">
          <v:imagedata r:id="rId1" o:title="WhatsApp Image 2023-11-23 at 10.16.3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7B65" w14:textId="388DD9F8" w:rsidR="000F4123" w:rsidRDefault="003203EE">
    <w:pPr>
      <w:pStyle w:val="stBilgiveAltBilgi"/>
    </w:pPr>
    <w:r>
      <w:rPr>
        <w:noProof/>
        <w14:textOutline w14:w="0" w14:cap="rnd" w14:cmpd="sng" w14:algn="ctr">
          <w14:noFill/>
          <w14:prstDash w14:val="solid"/>
          <w14:bevel/>
        </w14:textOutline>
      </w:rPr>
      <w:pict w14:anchorId="34EFD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328173" o:spid="_x0000_s1027" type="#_x0000_t75" style="position:absolute;margin-left:0;margin-top:0;width:528.9pt;height:528.9pt;z-index:-251654144;mso-position-horizontal:center;mso-position-horizontal-relative:margin;mso-position-vertical:center;mso-position-vertical-relative:margin" o:allowincell="f">
          <v:imagedata r:id="rId1" o:title="WhatsApp Image 2023-11-23 at 10.16.32" gain="19661f" blacklevel="22938f"/>
        </v:shape>
      </w:pict>
    </w:r>
    <w:r w:rsidR="001D450D">
      <w:t xml:space="preserve">                                              </w:t>
    </w:r>
    <w:r w:rsidR="00400EDF">
      <w:t xml:space="preserve">       </w:t>
    </w:r>
    <w:r w:rsidR="001D450D">
      <w:t xml:space="preserve">                                                    </w:t>
    </w:r>
    <w:r w:rsidR="001D450D">
      <w:rPr>
        <w:noProof/>
      </w:rPr>
      <mc:AlternateContent>
        <mc:Choice Requires="wps">
          <w:drawing>
            <wp:anchor distT="152400" distB="152400" distL="152400" distR="152400" simplePos="0" relativeHeight="251656192" behindDoc="1" locked="0" layoutInCell="1" allowOverlap="1" wp14:anchorId="272E8BA4" wp14:editId="2D6212CC">
              <wp:simplePos x="0" y="0"/>
              <wp:positionH relativeFrom="page">
                <wp:posOffset>7202805</wp:posOffset>
              </wp:positionH>
              <wp:positionV relativeFrom="page">
                <wp:posOffset>9241789</wp:posOffset>
              </wp:positionV>
              <wp:extent cx="152400" cy="194312"/>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152400" cy="194312"/>
                      </a:xfrm>
                      <a:prstGeom prst="rect">
                        <a:avLst/>
                      </a:prstGeom>
                      <a:noFill/>
                      <a:ln w="12700" cap="flat">
                        <a:noFill/>
                        <a:miter lim="400000"/>
                      </a:ln>
                      <a:effectLst/>
                    </wps:spPr>
                    <wps:txbx>
                      <w:txbxContent>
                        <w:p w14:paraId="36AEC069" w14:textId="77777777" w:rsidR="000F4123" w:rsidRDefault="00000000">
                          <w:pPr>
                            <w:pStyle w:val="GvdeA"/>
                            <w:spacing w:before="10"/>
                            <w:ind w:left="60"/>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txbxContent>
                    </wps:txbx>
                    <wps:bodyPr wrap="square" lIns="0" tIns="0" rIns="0" bIns="0" numCol="1" anchor="t">
                      <a:noAutofit/>
                    </wps:bodyPr>
                  </wps:wsp>
                </a:graphicData>
              </a:graphic>
            </wp:anchor>
          </w:drawing>
        </mc:Choice>
        <mc:Fallback>
          <w:pict>
            <v:shapetype w14:anchorId="272E8BA4" id="_x0000_t202" coordsize="21600,21600" o:spt="202" path="m,l,21600r21600,l21600,xe">
              <v:stroke joinstyle="miter"/>
              <v:path gradientshapeok="t" o:connecttype="rect"/>
            </v:shapetype>
            <v:shape id="officeArt object" o:spid="_x0000_s1026" type="#_x0000_t202" alt="Text Box 1" style="position:absolute;margin-left:567.15pt;margin-top:727.7pt;width:12pt;height:15.3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" filled="f" stroked="f" strokeweight="1pt">
              <v:stroke miterlimit="4"/>
              <v:textbox inset="0,0,0,0">
                <w:txbxContent>
                  <w:p w14:paraId="36AEC069" w14:textId="77777777" w:rsidR="000F4123" w:rsidRDefault="00000000">
                    <w:pPr>
                      <w:pStyle w:val="GvdeA"/>
                      <w:spacing w:before="10"/>
                      <w:ind w:left="60"/>
                    </w:pP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B1BF" w14:textId="4EC02CBA" w:rsidR="003203EE" w:rsidRDefault="003203EE">
    <w:pPr>
      <w:pStyle w:val="stBilgi"/>
    </w:pPr>
    <w:r>
      <w:rPr>
        <w:noProof/>
      </w:rPr>
      <w:pict w14:anchorId="3D80A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328171" o:spid="_x0000_s1025" type="#_x0000_t75" style="position:absolute;margin-left:0;margin-top:0;width:528.9pt;height:528.9pt;z-index:-251656192;mso-position-horizontal:center;mso-position-horizontal-relative:margin;mso-position-vertical:center;mso-position-vertical-relative:margin" o:allowincell="f">
          <v:imagedata r:id="rId1" o:title="WhatsApp Image 2023-11-23 at 10.16.32"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377A" w14:textId="64903789" w:rsidR="003203EE" w:rsidRDefault="003203EE">
    <w:pPr>
      <w:pStyle w:val="stBilgi"/>
    </w:pPr>
    <w:r>
      <w:rPr>
        <w:noProof/>
      </w:rPr>
      <w:pict w14:anchorId="0BAF5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328175" o:spid="_x0000_s1029" type="#_x0000_t75" style="position:absolute;margin-left:0;margin-top:0;width:528.9pt;height:528.9pt;z-index:-251652096;mso-position-horizontal:center;mso-position-horizontal-relative:margin;mso-position-vertical:center;mso-position-vertical-relative:margin" o:allowincell="f">
          <v:imagedata r:id="rId1" o:title="WhatsApp Image 2023-11-23 at 10.16.32"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E723" w14:textId="61A8DC88" w:rsidR="000F4123" w:rsidRPr="00400EDF" w:rsidRDefault="003203EE" w:rsidP="00400EDF">
    <w:pPr>
      <w:pStyle w:val="stBilgi"/>
    </w:pPr>
    <w:r>
      <w:rPr>
        <w:noProof/>
      </w:rPr>
      <w:pict w14:anchorId="26213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328176" o:spid="_x0000_s1030" type="#_x0000_t75" style="position:absolute;margin-left:0;margin-top:0;width:528.9pt;height:528.9pt;z-index:-251651072;mso-position-horizontal:center;mso-position-horizontal-relative:margin;mso-position-vertical:center;mso-position-vertical-relative:margin" o:allowincell="f">
          <v:imagedata r:id="rId1" o:title="WhatsApp Image 2023-11-23 at 10.16.32" gain="19661f" blacklevel="22938f"/>
        </v:shape>
      </w:pict>
    </w:r>
    <w:r w:rsidR="00400EDF">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7FBF" w14:textId="3ABB8FF0" w:rsidR="003203EE" w:rsidRDefault="003203EE">
    <w:pPr>
      <w:pStyle w:val="stBilgi"/>
    </w:pPr>
    <w:r>
      <w:rPr>
        <w:noProof/>
      </w:rPr>
      <w:pict w14:anchorId="488DC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328174" o:spid="_x0000_s1028" type="#_x0000_t75" style="position:absolute;margin-left:0;margin-top:0;width:528.9pt;height:528.9pt;z-index:-251653120;mso-position-horizontal:center;mso-position-horizontal-relative:margin;mso-position-vertical:center;mso-position-vertical-relative:margin" o:allowincell="f">
          <v:imagedata r:id="rId1" o:title="WhatsApp Image 2023-11-23 at 10.16.32"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13A7" w14:textId="11BDA545" w:rsidR="003203EE" w:rsidRDefault="003203EE">
    <w:pPr>
      <w:pStyle w:val="stBilgi"/>
    </w:pPr>
    <w:r>
      <w:rPr>
        <w:noProof/>
      </w:rPr>
      <w:pict w14:anchorId="3379F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328178" o:spid="_x0000_s1032" type="#_x0000_t75" style="position:absolute;margin-left:0;margin-top:0;width:528.9pt;height:528.9pt;z-index:-251649024;mso-position-horizontal:center;mso-position-horizontal-relative:margin;mso-position-vertical:center;mso-position-vertical-relative:margin" o:allowincell="f">
          <v:imagedata r:id="rId1" o:title="WhatsApp Image 2023-11-23 at 10.16.32"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0C98" w14:textId="686C23E9" w:rsidR="000F4123" w:rsidRDefault="003203EE">
    <w:pPr>
      <w:pStyle w:val="stBilgiveAltBilgi"/>
    </w:pPr>
    <w:r>
      <w:rPr>
        <w:noProof/>
        <w14:textOutline w14:w="0" w14:cap="rnd" w14:cmpd="sng" w14:algn="ctr">
          <w14:noFill/>
          <w14:prstDash w14:val="solid"/>
          <w14:bevel/>
        </w14:textOutline>
      </w:rPr>
      <w:pict w14:anchorId="17AA8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328179" o:spid="_x0000_s1033" type="#_x0000_t75" style="position:absolute;margin-left:0;margin-top:0;width:528.9pt;height:528.9pt;z-index:-251648000;mso-position-horizontal:center;mso-position-horizontal-relative:margin;mso-position-vertical:center;mso-position-vertical-relative:margin" o:allowincell="f">
          <v:imagedata r:id="rId1" o:title="WhatsApp Image 2023-11-23 at 10.16.32" gain="19661f" blacklevel="22938f"/>
        </v:shape>
      </w:pict>
    </w:r>
    <w:r w:rsidR="00000000">
      <w:rPr>
        <w:noProof/>
      </w:rPr>
      <mc:AlternateContent>
        <mc:Choice Requires="wps">
          <w:drawing>
            <wp:anchor distT="152400" distB="152400" distL="152400" distR="152400" simplePos="0" relativeHeight="251659264" behindDoc="1" locked="0" layoutInCell="1" allowOverlap="1" wp14:anchorId="4371A582" wp14:editId="79E73A26">
              <wp:simplePos x="0" y="0"/>
              <wp:positionH relativeFrom="page">
                <wp:posOffset>7202805</wp:posOffset>
              </wp:positionH>
              <wp:positionV relativeFrom="page">
                <wp:posOffset>9241789</wp:posOffset>
              </wp:positionV>
              <wp:extent cx="152400" cy="194312"/>
              <wp:effectExtent l="0" t="0" r="0" b="0"/>
              <wp:wrapNone/>
              <wp:docPr id="1073741829" name="officeArt object" descr="Text Box 1"/>
              <wp:cNvGraphicFramePr/>
              <a:graphic xmlns:a="http://schemas.openxmlformats.org/drawingml/2006/main">
                <a:graphicData uri="http://schemas.microsoft.com/office/word/2010/wordprocessingShape">
                  <wps:wsp>
                    <wps:cNvSpPr txBox="1"/>
                    <wps:spPr>
                      <a:xfrm>
                        <a:off x="0" y="0"/>
                        <a:ext cx="152400" cy="194312"/>
                      </a:xfrm>
                      <a:prstGeom prst="rect">
                        <a:avLst/>
                      </a:prstGeom>
                      <a:noFill/>
                      <a:ln w="12700" cap="flat">
                        <a:noFill/>
                        <a:miter lim="400000"/>
                      </a:ln>
                      <a:effectLst/>
                    </wps:spPr>
                    <wps:txbx>
                      <w:txbxContent>
                        <w:p w14:paraId="23B207EF" w14:textId="77777777" w:rsidR="000F4123" w:rsidRDefault="00000000">
                          <w:pPr>
                            <w:pStyle w:val="GvdeA"/>
                            <w:spacing w:before="10"/>
                            <w:ind w:left="60"/>
                          </w:pPr>
                          <w:r>
                            <w:rPr>
                              <w:rStyle w:val="Yok"/>
                              <w:sz w:val="24"/>
                              <w:szCs w:val="24"/>
                            </w:rPr>
                            <w:fldChar w:fldCharType="begin"/>
                          </w:r>
                          <w:r>
                            <w:rPr>
                              <w:rStyle w:val="Yok"/>
                              <w:sz w:val="24"/>
                              <w:szCs w:val="24"/>
                            </w:rPr>
                            <w:instrText xml:space="preserve"> PAGE </w:instrText>
                          </w:r>
                          <w:r>
                            <w:rPr>
                              <w:rStyle w:val="Yok"/>
                              <w:sz w:val="24"/>
                              <w:szCs w:val="24"/>
                            </w:rPr>
                            <w:fldChar w:fldCharType="separate"/>
                          </w:r>
                          <w:r>
                            <w:rPr>
                              <w:rStyle w:val="Yok"/>
                              <w:sz w:val="24"/>
                              <w:szCs w:val="24"/>
                            </w:rPr>
                            <w:t>1</w:t>
                          </w:r>
                          <w:r>
                            <w:rPr>
                              <w:rStyle w:val="Yok"/>
                              <w:sz w:val="24"/>
                              <w:szCs w:val="24"/>
                            </w:rPr>
                            <w:fldChar w:fldCharType="end"/>
                          </w:r>
                        </w:p>
                      </w:txbxContent>
                    </wps:txbx>
                    <wps:bodyPr wrap="square" lIns="0" tIns="0" rIns="0" bIns="0" numCol="1" anchor="t">
                      <a:noAutofit/>
                    </wps:bodyPr>
                  </wps:wsp>
                </a:graphicData>
              </a:graphic>
            </wp:anchor>
          </w:drawing>
        </mc:Choice>
        <mc:Fallback>
          <w:pict>
            <v:shapetype w14:anchorId="4371A582" id="_x0000_t202" coordsize="21600,21600" o:spt="202" path="m,l,21600r21600,l21600,xe">
              <v:stroke joinstyle="miter"/>
              <v:path gradientshapeok="t" o:connecttype="rect"/>
            </v:shapetype>
            <v:shape id="_x0000_s1027" type="#_x0000_t202" alt="Text Box 1" style="position:absolute;margin-left:567.15pt;margin-top:727.7pt;width:12pt;height:15.3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" filled="f" stroked="f" strokeweight="1pt">
              <v:stroke miterlimit="4"/>
              <v:textbox inset="0,0,0,0">
                <w:txbxContent>
                  <w:p w14:paraId="23B207EF" w14:textId="77777777" w:rsidR="000F4123" w:rsidRDefault="00000000">
                    <w:pPr>
                      <w:pStyle w:val="GvdeA"/>
                      <w:spacing w:before="10"/>
                      <w:ind w:left="60"/>
                    </w:pPr>
                    <w:r>
                      <w:rPr>
                        <w:rStyle w:val="Yok"/>
                        <w:sz w:val="24"/>
                        <w:szCs w:val="24"/>
                      </w:rPr>
                      <w:fldChar w:fldCharType="begin"/>
                    </w:r>
                    <w:r>
                      <w:rPr>
                        <w:rStyle w:val="Yok"/>
                        <w:sz w:val="24"/>
                        <w:szCs w:val="24"/>
                      </w:rPr>
                      <w:instrText xml:space="preserve"> PAGE </w:instrText>
                    </w:r>
                    <w:r>
                      <w:rPr>
                        <w:rStyle w:val="Yok"/>
                        <w:sz w:val="24"/>
                        <w:szCs w:val="24"/>
                      </w:rPr>
                      <w:fldChar w:fldCharType="separate"/>
                    </w:r>
                    <w:r>
                      <w:rPr>
                        <w:rStyle w:val="Yok"/>
                        <w:sz w:val="24"/>
                        <w:szCs w:val="24"/>
                      </w:rPr>
                      <w:t>1</w:t>
                    </w:r>
                    <w:r>
                      <w:rPr>
                        <w:rStyle w:val="Yok"/>
                        <w:sz w:val="24"/>
                        <w:szCs w:val="24"/>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753A" w14:textId="7A56EA1D" w:rsidR="003203EE" w:rsidRDefault="003203EE">
    <w:pPr>
      <w:pStyle w:val="stBilgi"/>
    </w:pPr>
    <w:r>
      <w:rPr>
        <w:noProof/>
      </w:rPr>
      <w:pict w14:anchorId="73605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328177" o:spid="_x0000_s1031" type="#_x0000_t75" style="position:absolute;margin-left:0;margin-top:0;width:528.9pt;height:528.9pt;z-index:-251650048;mso-position-horizontal:center;mso-position-horizontal-relative:margin;mso-position-vertical:center;mso-position-vertical-relative:margin" o:allowincell="f">
          <v:imagedata r:id="rId1" o:title="WhatsApp Image 2023-11-23 at 10.16.3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23A2"/>
    <w:multiLevelType w:val="hybridMultilevel"/>
    <w:tmpl w:val="7CFAEC46"/>
    <w:lvl w:ilvl="0" w:tplc="D3B2CE38">
      <w:start w:val="1"/>
      <w:numFmt w:val="bullet"/>
      <w:lvlText w:val="-"/>
      <w:lvlJc w:val="left"/>
      <w:pPr>
        <w:ind w:left="299" w:hanging="2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76C57C">
      <w:start w:val="1"/>
      <w:numFmt w:val="bullet"/>
      <w:lvlText w:val="-"/>
      <w:lvlJc w:val="left"/>
      <w:pPr>
        <w:ind w:left="330" w:hanging="3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8E47942">
      <w:start w:val="1"/>
      <w:numFmt w:val="bullet"/>
      <w:lvlText w:val="▪"/>
      <w:lvlJc w:val="left"/>
      <w:pPr>
        <w:ind w:left="1160" w:hanging="116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EFE9182">
      <w:start w:val="1"/>
      <w:numFmt w:val="bullet"/>
      <w:lvlText w:val="•"/>
      <w:lvlJc w:val="left"/>
      <w:pPr>
        <w:ind w:left="1700" w:hanging="17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A0675C4">
      <w:start w:val="1"/>
      <w:numFmt w:val="bullet"/>
      <w:lvlText w:val="o"/>
      <w:lvlJc w:val="left"/>
      <w:pPr>
        <w:ind w:left="2240" w:hanging="224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5F4D960">
      <w:start w:val="1"/>
      <w:numFmt w:val="bullet"/>
      <w:lvlText w:val="▪"/>
      <w:lvlJc w:val="left"/>
      <w:pPr>
        <w:ind w:left="2780" w:hanging="278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C3EE9FA">
      <w:start w:val="1"/>
      <w:numFmt w:val="bullet"/>
      <w:lvlText w:val="•"/>
      <w:lvlJc w:val="left"/>
      <w:pPr>
        <w:ind w:left="3320" w:hanging="33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2B2A80C">
      <w:start w:val="1"/>
      <w:numFmt w:val="bullet"/>
      <w:lvlText w:val="o"/>
      <w:lvlJc w:val="left"/>
      <w:pPr>
        <w:ind w:left="3859" w:hanging="385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4C453FA">
      <w:start w:val="1"/>
      <w:numFmt w:val="bullet"/>
      <w:lvlText w:val="▪"/>
      <w:lvlJc w:val="left"/>
      <w:pPr>
        <w:ind w:left="4400" w:hanging="44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4D0575A0"/>
    <w:multiLevelType w:val="hybridMultilevel"/>
    <w:tmpl w:val="8BAE3E98"/>
    <w:lvl w:ilvl="0" w:tplc="B1EC1A06">
      <w:start w:val="1"/>
      <w:numFmt w:val="bullet"/>
      <w:lvlText w:val="-"/>
      <w:lvlJc w:val="left"/>
      <w:pPr>
        <w:tabs>
          <w:tab w:val="left" w:pos="798"/>
          <w:tab w:val="left" w:pos="799"/>
        </w:tabs>
        <w:ind w:left="518"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F6C532">
      <w:start w:val="1"/>
      <w:numFmt w:val="bullet"/>
      <w:lvlText w:val="o"/>
      <w:lvlJc w:val="left"/>
      <w:pPr>
        <w:tabs>
          <w:tab w:val="left" w:pos="798"/>
          <w:tab w:val="left" w:pos="799"/>
        </w:tabs>
        <w:ind w:left="112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D3C4AAE">
      <w:start w:val="1"/>
      <w:numFmt w:val="bullet"/>
      <w:lvlText w:val="▪"/>
      <w:lvlJc w:val="left"/>
      <w:pPr>
        <w:tabs>
          <w:tab w:val="left" w:pos="798"/>
          <w:tab w:val="left" w:pos="799"/>
        </w:tabs>
        <w:ind w:left="184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BF66250">
      <w:start w:val="1"/>
      <w:numFmt w:val="bullet"/>
      <w:lvlText w:val="•"/>
      <w:lvlJc w:val="left"/>
      <w:pPr>
        <w:tabs>
          <w:tab w:val="left" w:pos="798"/>
          <w:tab w:val="left" w:pos="799"/>
        </w:tabs>
        <w:ind w:left="256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C16E7E8">
      <w:start w:val="1"/>
      <w:numFmt w:val="bullet"/>
      <w:lvlText w:val="o"/>
      <w:lvlJc w:val="left"/>
      <w:pPr>
        <w:tabs>
          <w:tab w:val="left" w:pos="798"/>
          <w:tab w:val="left" w:pos="799"/>
        </w:tabs>
        <w:ind w:left="328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67633B4">
      <w:start w:val="1"/>
      <w:numFmt w:val="bullet"/>
      <w:lvlText w:val="▪"/>
      <w:lvlJc w:val="left"/>
      <w:pPr>
        <w:tabs>
          <w:tab w:val="left" w:pos="798"/>
          <w:tab w:val="left" w:pos="799"/>
        </w:tabs>
        <w:ind w:left="400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43805C6">
      <w:start w:val="1"/>
      <w:numFmt w:val="bullet"/>
      <w:lvlText w:val="•"/>
      <w:lvlJc w:val="left"/>
      <w:pPr>
        <w:tabs>
          <w:tab w:val="left" w:pos="798"/>
          <w:tab w:val="left" w:pos="799"/>
        </w:tabs>
        <w:ind w:left="472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7AC542">
      <w:start w:val="1"/>
      <w:numFmt w:val="bullet"/>
      <w:lvlText w:val="o"/>
      <w:lvlJc w:val="left"/>
      <w:pPr>
        <w:tabs>
          <w:tab w:val="left" w:pos="798"/>
          <w:tab w:val="left" w:pos="799"/>
        </w:tabs>
        <w:ind w:left="544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C2F72C">
      <w:start w:val="1"/>
      <w:numFmt w:val="bullet"/>
      <w:lvlText w:val="▪"/>
      <w:lvlJc w:val="left"/>
      <w:pPr>
        <w:tabs>
          <w:tab w:val="left" w:pos="798"/>
          <w:tab w:val="left" w:pos="799"/>
        </w:tabs>
        <w:ind w:left="616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1506627"/>
    <w:multiLevelType w:val="hybridMultilevel"/>
    <w:tmpl w:val="4C4A2C7A"/>
    <w:lvl w:ilvl="0" w:tplc="A19C4BFC">
      <w:start w:val="1"/>
      <w:numFmt w:val="decimal"/>
      <w:lvlText w:val="%1."/>
      <w:lvlJc w:val="left"/>
      <w:pPr>
        <w:ind w:left="589" w:hanging="4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2A0056C">
      <w:start w:val="1"/>
      <w:numFmt w:val="decimal"/>
      <w:lvlText w:val="%2."/>
      <w:lvlJc w:val="left"/>
      <w:pPr>
        <w:ind w:left="1165" w:hanging="4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06E103E">
      <w:start w:val="1"/>
      <w:numFmt w:val="decimal"/>
      <w:lvlText w:val="%3."/>
      <w:lvlJc w:val="left"/>
      <w:pPr>
        <w:ind w:left="1885" w:hanging="4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9449F2E">
      <w:start w:val="1"/>
      <w:numFmt w:val="decimal"/>
      <w:lvlText w:val="%4."/>
      <w:lvlJc w:val="left"/>
      <w:pPr>
        <w:ind w:left="2605" w:hanging="4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4F6DF28">
      <w:start w:val="1"/>
      <w:numFmt w:val="decimal"/>
      <w:lvlText w:val="%5."/>
      <w:lvlJc w:val="left"/>
      <w:pPr>
        <w:ind w:left="3325" w:hanging="4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22CE17E">
      <w:start w:val="1"/>
      <w:numFmt w:val="decimal"/>
      <w:lvlText w:val="%6."/>
      <w:lvlJc w:val="left"/>
      <w:pPr>
        <w:ind w:left="4045" w:hanging="4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87AEA42">
      <w:start w:val="1"/>
      <w:numFmt w:val="decimal"/>
      <w:lvlText w:val="%7."/>
      <w:lvlJc w:val="left"/>
      <w:pPr>
        <w:ind w:left="4765" w:hanging="4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5204FD0">
      <w:start w:val="1"/>
      <w:numFmt w:val="decimal"/>
      <w:lvlText w:val="%8."/>
      <w:lvlJc w:val="left"/>
      <w:pPr>
        <w:ind w:left="5485" w:hanging="4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6BC31A2">
      <w:start w:val="1"/>
      <w:numFmt w:val="decimal"/>
      <w:lvlText w:val="%9."/>
      <w:lvlJc w:val="left"/>
      <w:pPr>
        <w:ind w:left="6205" w:hanging="4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618873593">
    <w:abstractNumId w:val="2"/>
  </w:num>
  <w:num w:numId="2" w16cid:durableId="1693846018">
    <w:abstractNumId w:val="0"/>
  </w:num>
  <w:num w:numId="3" w16cid:durableId="929970662">
    <w:abstractNumId w:val="2"/>
    <w:lvlOverride w:ilvl="0">
      <w:startOverride w:val="2"/>
    </w:lvlOverride>
  </w:num>
  <w:num w:numId="4" w16cid:durableId="642580753">
    <w:abstractNumId w:val="2"/>
    <w:lvlOverride w:ilvl="0">
      <w:startOverride w:val="3"/>
    </w:lvlOverride>
  </w:num>
  <w:num w:numId="5" w16cid:durableId="627664265">
    <w:abstractNumId w:val="1"/>
  </w:num>
  <w:num w:numId="6" w16cid:durableId="1632633720">
    <w:abstractNumId w:val="1"/>
    <w:lvlOverride w:ilvl="0">
      <w:lvl w:ilvl="0" w:tplc="B1EC1A06">
        <w:start w:val="1"/>
        <w:numFmt w:val="bullet"/>
        <w:lvlText w:val="-"/>
        <w:lvlJc w:val="left"/>
        <w:pPr>
          <w:tabs>
            <w:tab w:val="left" w:pos="798"/>
            <w:tab w:val="left" w:pos="799"/>
          </w:tabs>
          <w:ind w:left="474"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F6C532">
        <w:start w:val="1"/>
        <w:numFmt w:val="bullet"/>
        <w:lvlText w:val="o"/>
        <w:lvlJc w:val="left"/>
        <w:pPr>
          <w:tabs>
            <w:tab w:val="left" w:pos="798"/>
            <w:tab w:val="left" w:pos="799"/>
          </w:tabs>
          <w:ind w:left="112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3C4AAE">
        <w:start w:val="1"/>
        <w:numFmt w:val="bullet"/>
        <w:lvlText w:val="▪"/>
        <w:lvlJc w:val="left"/>
        <w:pPr>
          <w:tabs>
            <w:tab w:val="left" w:pos="798"/>
            <w:tab w:val="left" w:pos="799"/>
          </w:tabs>
          <w:ind w:left="184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F66250">
        <w:start w:val="1"/>
        <w:numFmt w:val="bullet"/>
        <w:lvlText w:val="•"/>
        <w:lvlJc w:val="left"/>
        <w:pPr>
          <w:tabs>
            <w:tab w:val="left" w:pos="798"/>
            <w:tab w:val="left" w:pos="799"/>
          </w:tabs>
          <w:ind w:left="256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C16E7E8">
        <w:start w:val="1"/>
        <w:numFmt w:val="bullet"/>
        <w:lvlText w:val="o"/>
        <w:lvlJc w:val="left"/>
        <w:pPr>
          <w:tabs>
            <w:tab w:val="left" w:pos="798"/>
            <w:tab w:val="left" w:pos="799"/>
          </w:tabs>
          <w:ind w:left="328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7633B4">
        <w:start w:val="1"/>
        <w:numFmt w:val="bullet"/>
        <w:lvlText w:val="▪"/>
        <w:lvlJc w:val="left"/>
        <w:pPr>
          <w:tabs>
            <w:tab w:val="left" w:pos="798"/>
            <w:tab w:val="left" w:pos="799"/>
          </w:tabs>
          <w:ind w:left="400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43805C6">
        <w:start w:val="1"/>
        <w:numFmt w:val="bullet"/>
        <w:lvlText w:val="•"/>
        <w:lvlJc w:val="left"/>
        <w:pPr>
          <w:tabs>
            <w:tab w:val="left" w:pos="798"/>
            <w:tab w:val="left" w:pos="799"/>
          </w:tabs>
          <w:ind w:left="472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7AC542">
        <w:start w:val="1"/>
        <w:numFmt w:val="bullet"/>
        <w:lvlText w:val="o"/>
        <w:lvlJc w:val="left"/>
        <w:pPr>
          <w:tabs>
            <w:tab w:val="left" w:pos="798"/>
            <w:tab w:val="left" w:pos="799"/>
          </w:tabs>
          <w:ind w:left="544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C2F72C">
        <w:start w:val="1"/>
        <w:numFmt w:val="bullet"/>
        <w:lvlText w:val="▪"/>
        <w:lvlJc w:val="left"/>
        <w:pPr>
          <w:tabs>
            <w:tab w:val="left" w:pos="798"/>
            <w:tab w:val="left" w:pos="799"/>
          </w:tabs>
          <w:ind w:left="6168"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23"/>
    <w:rsid w:val="00087F80"/>
    <w:rsid w:val="000A6AC2"/>
    <w:rsid w:val="000F4123"/>
    <w:rsid w:val="001D450D"/>
    <w:rsid w:val="002F0655"/>
    <w:rsid w:val="003203EE"/>
    <w:rsid w:val="00400EDF"/>
    <w:rsid w:val="00556EE9"/>
    <w:rsid w:val="005917B9"/>
    <w:rsid w:val="006363B7"/>
    <w:rsid w:val="00683919"/>
    <w:rsid w:val="00A622F3"/>
    <w:rsid w:val="00B0381A"/>
    <w:rsid w:val="00D410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AB1D6"/>
  <w15:docId w15:val="{90EC68DF-00EE-4CBE-B420-B7801384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GvdeA">
    <w:name w:val="Gövde A"/>
    <w:pPr>
      <w:widowControl w:val="0"/>
    </w:pPr>
    <w:rPr>
      <w:rFonts w:cs="Arial Unicode MS"/>
      <w:color w:val="000000"/>
      <w:sz w:val="22"/>
      <w:szCs w:val="22"/>
      <w:u w:color="000000"/>
      <w14:textOutline w14:w="12700" w14:cap="flat" w14:cmpd="sng" w14:algn="ctr">
        <w14:noFill/>
        <w14:prstDash w14:val="solid"/>
        <w14:miter w14:lim="400000"/>
      </w14:textOutline>
    </w:rPr>
  </w:style>
  <w:style w:type="paragraph" w:styleId="GvdeMetni">
    <w:name w:val="Body Text"/>
    <w:pPr>
      <w:widowControl w:val="0"/>
    </w:pPr>
    <w:rPr>
      <w:rFonts w:cs="Arial Unicode MS"/>
      <w:b/>
      <w:bCs/>
      <w:color w:val="000000"/>
      <w:sz w:val="24"/>
      <w:szCs w:val="24"/>
      <w:u w:color="000000"/>
      <w:lang w:val="en-US"/>
    </w:rPr>
  </w:style>
  <w:style w:type="paragraph" w:customStyle="1" w:styleId="TableParagraph">
    <w:name w:val="Table Paragraph"/>
    <w:pPr>
      <w:widowControl w:val="0"/>
      <w:ind w:left="78"/>
    </w:pPr>
    <w:rPr>
      <w:rFonts w:cs="Arial Unicode MS"/>
      <w:color w:val="000000"/>
      <w:sz w:val="22"/>
      <w:szCs w:val="22"/>
      <w:u w:color="000000"/>
      <w:lang w:val="en-US"/>
    </w:rPr>
  </w:style>
  <w:style w:type="character" w:customStyle="1" w:styleId="Yok">
    <w:name w:val="Yok"/>
  </w:style>
  <w:style w:type="character" w:customStyle="1" w:styleId="Hyperlink0">
    <w:name w:val="Hyperlink.0"/>
    <w:basedOn w:val="Yok"/>
    <w:rPr>
      <w:rFonts w:ascii="Times New Roman" w:eastAsia="Times New Roman" w:hAnsi="Times New Roman" w:cs="Times New Roman"/>
      <w:outline w:val="0"/>
      <w:color w:val="0000FF"/>
      <w:sz w:val="24"/>
      <w:szCs w:val="24"/>
      <w:u w:val="single" w:color="006FC0"/>
      <w:lang w:val="en-US"/>
    </w:rPr>
  </w:style>
  <w:style w:type="paragraph" w:customStyle="1" w:styleId="Saptanm">
    <w:name w:val="Saptanmış"/>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1">
    <w:name w:val="Hyperlink.1"/>
    <w:basedOn w:val="Yok"/>
    <w:rPr>
      <w:rFonts w:ascii="Times Roman" w:eastAsia="Times Roman" w:hAnsi="Times Roman" w:cs="Times Roman"/>
      <w:outline w:val="0"/>
      <w:color w:val="0000FF"/>
      <w:u w:val="single" w:color="0000FF"/>
      <w:lang w:val="en-US"/>
    </w:rPr>
  </w:style>
  <w:style w:type="paragraph" w:styleId="stBilgi">
    <w:name w:val="header"/>
    <w:basedOn w:val="Normal"/>
    <w:link w:val="stBilgiChar"/>
    <w:uiPriority w:val="99"/>
    <w:unhideWhenUsed/>
    <w:rsid w:val="001D450D"/>
    <w:pPr>
      <w:tabs>
        <w:tab w:val="center" w:pos="4536"/>
        <w:tab w:val="right" w:pos="9072"/>
      </w:tabs>
    </w:pPr>
  </w:style>
  <w:style w:type="character" w:customStyle="1" w:styleId="stBilgiChar">
    <w:name w:val="Üst Bilgi Char"/>
    <w:basedOn w:val="VarsaylanParagrafYazTipi"/>
    <w:link w:val="stBilgi"/>
    <w:uiPriority w:val="99"/>
    <w:rsid w:val="001D450D"/>
    <w:rPr>
      <w:sz w:val="24"/>
      <w:szCs w:val="24"/>
      <w:lang w:val="en-US" w:eastAsia="en-US"/>
    </w:rPr>
  </w:style>
  <w:style w:type="paragraph" w:styleId="AltBilgi">
    <w:name w:val="footer"/>
    <w:basedOn w:val="Normal"/>
    <w:link w:val="AltBilgiChar"/>
    <w:uiPriority w:val="99"/>
    <w:unhideWhenUsed/>
    <w:rsid w:val="001D450D"/>
    <w:pPr>
      <w:tabs>
        <w:tab w:val="center" w:pos="4536"/>
        <w:tab w:val="right" w:pos="9072"/>
      </w:tabs>
    </w:pPr>
  </w:style>
  <w:style w:type="character" w:customStyle="1" w:styleId="AltBilgiChar">
    <w:name w:val="Alt Bilgi Char"/>
    <w:basedOn w:val="VarsaylanParagrafYazTipi"/>
    <w:link w:val="AltBilgi"/>
    <w:uiPriority w:val="99"/>
    <w:rsid w:val="001D450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ternationaloffice@bilginokullari.k12.tr"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bilgi@bilginokullari.k12.tr%20"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1517</Words>
  <Characters>8650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Osman UÇAR</cp:lastModifiedBy>
  <cp:revision>5</cp:revision>
  <dcterms:created xsi:type="dcterms:W3CDTF">2023-11-23T07:14:00Z</dcterms:created>
  <dcterms:modified xsi:type="dcterms:W3CDTF">2023-11-23T07:38:00Z</dcterms:modified>
</cp:coreProperties>
</file>